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6783" w14:textId="7F1E8CCD" w:rsidR="001537BB" w:rsidRPr="001537BB" w:rsidRDefault="001537BB" w:rsidP="001537BB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1537BB">
        <w:rPr>
          <w:rFonts w:ascii="Verdana" w:hAnsi="Verdana"/>
          <w:sz w:val="28"/>
          <w:szCs w:val="28"/>
          <w:lang w:eastAsia="it-IT"/>
        </w:rPr>
        <w:t>ESPATRIATI</w:t>
      </w:r>
      <w:r w:rsidRPr="001537BB">
        <w:rPr>
          <w:rFonts w:ascii="Verdana" w:hAnsi="Verdana"/>
          <w:sz w:val="28"/>
          <w:szCs w:val="28"/>
          <w:lang w:eastAsia="it-IT"/>
        </w:rPr>
        <w:t xml:space="preserve"> E IMPATRIATI. IL “REVOLVING DOOR”</w:t>
      </w:r>
      <w:r w:rsidR="008B4E09">
        <w:rPr>
          <w:rFonts w:ascii="Verdana" w:hAnsi="Verdana"/>
          <w:sz w:val="28"/>
          <w:szCs w:val="28"/>
          <w:lang w:eastAsia="it-IT"/>
        </w:rPr>
        <w:t xml:space="preserve"> (porte girevoli)</w:t>
      </w:r>
      <w:r w:rsidRPr="001537BB">
        <w:rPr>
          <w:rFonts w:ascii="Verdana" w:hAnsi="Verdana"/>
          <w:sz w:val="28"/>
          <w:szCs w:val="28"/>
          <w:lang w:eastAsia="it-IT"/>
        </w:rPr>
        <w:t xml:space="preserve"> DEGLI EMIGRANTI ITALIANI</w:t>
      </w:r>
    </w:p>
    <w:p w14:paraId="43F09F9A" w14:textId="77777777" w:rsidR="001537BB" w:rsidRPr="001537BB" w:rsidRDefault="001537BB" w:rsidP="001537BB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6376E3A6" w14:textId="630836D6" w:rsidR="001537BB" w:rsidRDefault="001537BB" w:rsidP="001537BB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1537BB">
        <w:rPr>
          <w:rFonts w:ascii="Verdana" w:hAnsi="Verdana"/>
          <w:sz w:val="28"/>
          <w:szCs w:val="28"/>
          <w:lang w:eastAsia="it-IT"/>
        </w:rPr>
        <w:t>Ne</w:t>
      </w:r>
      <w:r w:rsidRPr="001537BB">
        <w:rPr>
          <w:rFonts w:ascii="Verdana" w:hAnsi="Verdana"/>
          <w:sz w:val="28"/>
          <w:szCs w:val="28"/>
          <w:lang w:eastAsia="it-IT"/>
        </w:rPr>
        <w:t>lle scorse settimane</w:t>
      </w:r>
      <w:r w:rsidRPr="001537BB">
        <w:rPr>
          <w:rFonts w:ascii="Verdana" w:hAnsi="Verdana"/>
          <w:sz w:val="28"/>
          <w:szCs w:val="28"/>
          <w:lang w:eastAsia="it-IT"/>
        </w:rPr>
        <w:t xml:space="preserve"> diverse associazion</w:t>
      </w:r>
      <w:r>
        <w:rPr>
          <w:rFonts w:ascii="Verdana" w:hAnsi="Verdana"/>
          <w:sz w:val="28"/>
          <w:szCs w:val="28"/>
          <w:lang w:eastAsia="it-IT"/>
        </w:rPr>
        <w:t>i di</w:t>
      </w:r>
      <w:r w:rsidRPr="001537BB">
        <w:rPr>
          <w:rFonts w:ascii="Verdana" w:hAnsi="Verdana"/>
          <w:sz w:val="28"/>
          <w:szCs w:val="28"/>
          <w:lang w:eastAsia="it-IT"/>
        </w:rPr>
        <w:t xml:space="preserve"> italiani all’estero </w:t>
      </w:r>
      <w:hyperlink r:id="rId4" w:history="1">
        <w:r w:rsidRPr="001537BB">
          <w:rPr>
            <w:rStyle w:val="Collegamentoipertestuale"/>
            <w:rFonts w:ascii="Verdana" w:hAnsi="Verdana"/>
            <w:color w:val="auto"/>
            <w:sz w:val="28"/>
            <w:szCs w:val="28"/>
            <w:u w:val="none"/>
            <w:lang w:eastAsia="it-IT"/>
          </w:rPr>
          <w:t>hanno</w:t>
        </w:r>
      </w:hyperlink>
      <w:r w:rsidRPr="001537BB">
        <w:rPr>
          <w:rFonts w:ascii="Verdana" w:hAnsi="Verdana"/>
          <w:sz w:val="28"/>
          <w:szCs w:val="28"/>
          <w:lang w:eastAsia="it-IT"/>
        </w:rPr>
        <w:t> </w:t>
      </w:r>
      <w:hyperlink r:id="rId5" w:history="1">
        <w:r w:rsidRPr="001537BB">
          <w:rPr>
            <w:rStyle w:val="Collegamentoipertestuale"/>
            <w:rFonts w:ascii="Verdana" w:hAnsi="Verdana"/>
            <w:color w:val="auto"/>
            <w:sz w:val="28"/>
            <w:szCs w:val="28"/>
            <w:u w:val="none"/>
            <w:lang w:eastAsia="it-IT"/>
          </w:rPr>
          <w:t>criticato</w:t>
        </w:r>
      </w:hyperlink>
      <w:r w:rsidRPr="001537BB">
        <w:rPr>
          <w:rFonts w:ascii="Verdana" w:hAnsi="Verdana"/>
          <w:sz w:val="28"/>
          <w:szCs w:val="28"/>
          <w:lang w:eastAsia="it-IT"/>
        </w:rPr>
        <w:t> le nuove</w:t>
      </w:r>
      <w:r>
        <w:rPr>
          <w:rFonts w:ascii="Verdana" w:hAnsi="Verdana"/>
          <w:sz w:val="28"/>
          <w:szCs w:val="28"/>
          <w:lang w:eastAsia="it-IT"/>
        </w:rPr>
        <w:t xml:space="preserve"> </w:t>
      </w:r>
      <w:r w:rsidRPr="001537BB">
        <w:rPr>
          <w:rFonts w:ascii="Verdana" w:hAnsi="Verdana"/>
          <w:sz w:val="28"/>
          <w:szCs w:val="28"/>
          <w:lang w:eastAsia="it-IT"/>
        </w:rPr>
        <w:t xml:space="preserve">agevolazioni fiscali del governo per i lavoratori dipendenti e autonomi che decidono di tornare in Italia, i cosiddetti “impatriati”. Le nuove norme sono contenute </w:t>
      </w:r>
      <w:r>
        <w:rPr>
          <w:rFonts w:ascii="Verdana" w:hAnsi="Verdana"/>
          <w:sz w:val="28"/>
          <w:szCs w:val="28"/>
          <w:lang w:eastAsia="it-IT"/>
        </w:rPr>
        <w:t xml:space="preserve">in un </w:t>
      </w:r>
      <w:r w:rsidRPr="001537BB">
        <w:rPr>
          <w:rFonts w:ascii="Verdana" w:hAnsi="Verdana"/>
          <w:sz w:val="28"/>
          <w:szCs w:val="28"/>
          <w:lang w:eastAsia="it-IT"/>
        </w:rPr>
        <w:t xml:space="preserve">decreto legislativo approvato in esame preliminare il 16 ottobre dal Consiglio dei ministri, in attuazione della legge delega di riforma del fisco. </w:t>
      </w:r>
      <w:r>
        <w:rPr>
          <w:rFonts w:ascii="Verdana" w:hAnsi="Verdana"/>
          <w:sz w:val="28"/>
          <w:szCs w:val="28"/>
          <w:lang w:eastAsia="it-IT"/>
        </w:rPr>
        <w:t xml:space="preserve">Questo </w:t>
      </w:r>
      <w:r w:rsidRPr="001537BB">
        <w:rPr>
          <w:rFonts w:ascii="Verdana" w:hAnsi="Verdana"/>
          <w:sz w:val="28"/>
          <w:szCs w:val="28"/>
          <w:lang w:eastAsia="it-IT"/>
        </w:rPr>
        <w:t>prevede per alcune categorie di lavoratori che decidono di tornare in Italia una riduzione delle tasse pari al 50</w:t>
      </w:r>
      <w:r>
        <w:rPr>
          <w:rFonts w:ascii="Verdana" w:hAnsi="Verdana"/>
          <w:sz w:val="28"/>
          <w:szCs w:val="28"/>
          <w:lang w:eastAsia="it-IT"/>
        </w:rPr>
        <w:t xml:space="preserve">% </w:t>
      </w:r>
      <w:r w:rsidRPr="001537BB">
        <w:rPr>
          <w:rFonts w:ascii="Verdana" w:hAnsi="Verdana"/>
          <w:sz w:val="28"/>
          <w:szCs w:val="28"/>
          <w:lang w:eastAsia="it-IT"/>
        </w:rPr>
        <w:t xml:space="preserve">per cinque anni, a partire dal 2024. </w:t>
      </w:r>
      <w:r>
        <w:rPr>
          <w:rFonts w:ascii="Verdana" w:hAnsi="Verdana"/>
          <w:sz w:val="28"/>
          <w:szCs w:val="28"/>
          <w:lang w:eastAsia="it-IT"/>
        </w:rPr>
        <w:t xml:space="preserve">Ma i </w:t>
      </w:r>
      <w:r w:rsidRPr="001537BB">
        <w:rPr>
          <w:rFonts w:ascii="Verdana" w:hAnsi="Verdana"/>
          <w:sz w:val="28"/>
          <w:szCs w:val="28"/>
          <w:lang w:eastAsia="it-IT"/>
        </w:rPr>
        <w:t>lavoratori beneficiari di questa agevolazione sono quelli con un reddito fino a un massimo di 600.000 euro e con elevata qualificazione o specializzazione.</w:t>
      </w:r>
      <w:r>
        <w:rPr>
          <w:rFonts w:ascii="Verdana" w:hAnsi="Verdana"/>
          <w:sz w:val="28"/>
          <w:szCs w:val="28"/>
          <w:lang w:eastAsia="it-IT"/>
        </w:rPr>
        <w:t xml:space="preserve"> </w:t>
      </w:r>
      <w:r w:rsidRPr="001537BB">
        <w:rPr>
          <w:rFonts w:ascii="Verdana" w:hAnsi="Verdana"/>
          <w:sz w:val="28"/>
          <w:szCs w:val="28"/>
          <w:lang w:eastAsia="it-IT"/>
        </w:rPr>
        <w:t>Secondo le associazioni degli italiani all’estero queste norme rischiano di penalizzare molti lavoratori che vorrebbero tornare in Italia. </w:t>
      </w:r>
      <w:r>
        <w:rPr>
          <w:rFonts w:ascii="Verdana" w:hAnsi="Verdana"/>
          <w:sz w:val="28"/>
          <w:szCs w:val="28"/>
          <w:lang w:eastAsia="it-IT"/>
        </w:rPr>
        <w:t>Per</w:t>
      </w:r>
      <w:r w:rsidRPr="001537BB">
        <w:rPr>
          <w:rFonts w:ascii="Verdana" w:hAnsi="Verdana"/>
          <w:sz w:val="28"/>
          <w:szCs w:val="28"/>
          <w:lang w:eastAsia="it-IT"/>
        </w:rPr>
        <w:t xml:space="preserve"> ottenere il via libera definitivo </w:t>
      </w:r>
      <w:r>
        <w:rPr>
          <w:rFonts w:ascii="Verdana" w:hAnsi="Verdana"/>
          <w:sz w:val="28"/>
          <w:szCs w:val="28"/>
          <w:lang w:eastAsia="it-IT"/>
        </w:rPr>
        <w:t xml:space="preserve">il provvedimento </w:t>
      </w:r>
      <w:r w:rsidRPr="001537BB">
        <w:rPr>
          <w:rFonts w:ascii="Verdana" w:hAnsi="Verdana"/>
          <w:sz w:val="28"/>
          <w:szCs w:val="28"/>
          <w:lang w:eastAsia="it-IT"/>
        </w:rPr>
        <w:t xml:space="preserve">dovrà essere esaminato una seconda volta dal Consiglio dei ministri. E potrebbe dunque subire delle modifiche. </w:t>
      </w:r>
    </w:p>
    <w:p w14:paraId="6A14E7EE" w14:textId="7D3132CD" w:rsidR="001537BB" w:rsidRPr="001537BB" w:rsidRDefault="001537BB" w:rsidP="001537BB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1537BB">
        <w:rPr>
          <w:rFonts w:ascii="Verdana" w:hAnsi="Verdana"/>
          <w:sz w:val="28"/>
          <w:szCs w:val="28"/>
          <w:lang w:eastAsia="it-IT"/>
        </w:rPr>
        <w:t>Ma quanti sono gli italiani che espatriano ogni anno e quanti quelli che ritornano?</w:t>
      </w:r>
    </w:p>
    <w:p w14:paraId="470A37A3" w14:textId="77777777" w:rsidR="001537BB" w:rsidRPr="001537BB" w:rsidRDefault="001537BB" w:rsidP="001537BB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1537BB">
        <w:rPr>
          <w:rFonts w:ascii="Verdana" w:hAnsi="Verdana"/>
          <w:sz w:val="28"/>
          <w:szCs w:val="28"/>
          <w:lang w:eastAsia="it-IT"/>
        </w:rPr>
        <w:t>Secondo i dati Istat più aggiornati, tra il 2002 e il 2021 gli italiani che </w:t>
      </w:r>
      <w:hyperlink r:id="rId6" w:history="1">
        <w:r w:rsidRPr="001537BB">
          <w:rPr>
            <w:rStyle w:val="Collegamentoipertestuale"/>
            <w:rFonts w:ascii="Verdana" w:hAnsi="Verdana"/>
            <w:color w:val="auto"/>
            <w:sz w:val="28"/>
            <w:szCs w:val="28"/>
            <w:u w:val="none"/>
            <w:lang w:eastAsia="it-IT"/>
          </w:rPr>
          <w:t>hanno lasciato</w:t>
        </w:r>
      </w:hyperlink>
      <w:r w:rsidRPr="001537BB">
        <w:rPr>
          <w:rFonts w:ascii="Verdana" w:hAnsi="Verdana"/>
          <w:sz w:val="28"/>
          <w:szCs w:val="28"/>
          <w:lang w:eastAsia="it-IT"/>
        </w:rPr>
        <w:t> il nostro Paese per trasferirsi all’estero sono stati circa 1,4 milioni, in media oltre 71.000 ogni anno. L’andamento degli espatri ha avuto un andamento crescente, in particolar modo tra il 2011 e il 2020, con il picco di 122.000 persone che hanno lasciato l’Italia nel 2019.</w:t>
      </w:r>
    </w:p>
    <w:p w14:paraId="6E053158" w14:textId="0B6F0A05" w:rsidR="001537BB" w:rsidRPr="001537BB" w:rsidRDefault="001537BB" w:rsidP="001537BB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1537BB">
        <w:rPr>
          <w:rFonts w:ascii="Verdana" w:hAnsi="Verdana"/>
          <w:sz w:val="28"/>
          <w:szCs w:val="28"/>
          <w:lang w:eastAsia="it-IT"/>
        </w:rPr>
        <w:t>È possibile</w:t>
      </w:r>
      <w:r>
        <w:rPr>
          <w:rFonts w:ascii="Verdana" w:hAnsi="Verdana"/>
          <w:sz w:val="28"/>
          <w:szCs w:val="28"/>
          <w:lang w:eastAsia="it-IT"/>
        </w:rPr>
        <w:t>,</w:t>
      </w:r>
      <w:r w:rsidRPr="001537BB">
        <w:rPr>
          <w:rFonts w:ascii="Verdana" w:hAnsi="Verdana"/>
          <w:sz w:val="28"/>
          <w:szCs w:val="28"/>
          <w:lang w:eastAsia="it-IT"/>
        </w:rPr>
        <w:t xml:space="preserve"> comunque</w:t>
      </w:r>
      <w:r>
        <w:rPr>
          <w:rFonts w:ascii="Verdana" w:hAnsi="Verdana"/>
          <w:sz w:val="28"/>
          <w:szCs w:val="28"/>
          <w:lang w:eastAsia="it-IT"/>
        </w:rPr>
        <w:t>,</w:t>
      </w:r>
      <w:r w:rsidRPr="001537BB">
        <w:rPr>
          <w:rFonts w:ascii="Verdana" w:hAnsi="Verdana"/>
          <w:sz w:val="28"/>
          <w:szCs w:val="28"/>
          <w:lang w:eastAsia="it-IT"/>
        </w:rPr>
        <w:t xml:space="preserve"> che questi dati siano sottostimati: l’Istat</w:t>
      </w:r>
      <w:r>
        <w:rPr>
          <w:rFonts w:ascii="Verdana" w:hAnsi="Verdana"/>
          <w:sz w:val="28"/>
          <w:szCs w:val="28"/>
          <w:lang w:eastAsia="it-IT"/>
        </w:rPr>
        <w:t>, infatti,</w:t>
      </w:r>
      <w:r w:rsidRPr="001537BB">
        <w:rPr>
          <w:rFonts w:ascii="Verdana" w:hAnsi="Verdana"/>
          <w:sz w:val="28"/>
          <w:szCs w:val="28"/>
          <w:lang w:eastAsia="it-IT"/>
        </w:rPr>
        <w:t xml:space="preserve"> si basa sulle cancellazioni anagrafiche nei Comuni. Chi si trasferisce all’estero sarebbe infatti obbligato a iscriversi all’</w:t>
      </w:r>
      <w:hyperlink r:id="rId7" w:history="1">
        <w:r w:rsidRPr="001537BB">
          <w:rPr>
            <w:rStyle w:val="Collegamentoipertestuale"/>
            <w:rFonts w:ascii="Verdana" w:hAnsi="Verdana"/>
            <w:color w:val="auto"/>
            <w:sz w:val="28"/>
            <w:szCs w:val="28"/>
            <w:u w:val="none"/>
            <w:lang w:eastAsia="it-IT"/>
          </w:rPr>
          <w:t>Anagrafe degli italiani residenti all’estero</w:t>
        </w:r>
      </w:hyperlink>
      <w:r w:rsidRPr="001537BB">
        <w:rPr>
          <w:rFonts w:ascii="Verdana" w:hAnsi="Verdana"/>
          <w:sz w:val="28"/>
          <w:szCs w:val="28"/>
          <w:lang w:eastAsia="it-IT"/>
        </w:rPr>
        <w:t> (Aire), venendo cancellato dai registri anagrafici comunali, ma non sempre questo obbligo </w:t>
      </w:r>
      <w:hyperlink r:id="rId8" w:anchor="page=7" w:history="1">
        <w:r w:rsidRPr="001537BB">
          <w:rPr>
            <w:rStyle w:val="Collegamentoipertestuale"/>
            <w:rFonts w:ascii="Verdana" w:hAnsi="Verdana"/>
            <w:color w:val="auto"/>
            <w:sz w:val="28"/>
            <w:szCs w:val="28"/>
            <w:u w:val="none"/>
            <w:lang w:eastAsia="it-IT"/>
          </w:rPr>
          <w:t>viene rispettato</w:t>
        </w:r>
      </w:hyperlink>
      <w:r w:rsidRPr="001537BB">
        <w:rPr>
          <w:rFonts w:ascii="Verdana" w:hAnsi="Verdana"/>
          <w:sz w:val="28"/>
          <w:szCs w:val="28"/>
          <w:lang w:eastAsia="it-IT"/>
        </w:rPr>
        <w:t>.</w:t>
      </w:r>
    </w:p>
    <w:p w14:paraId="3973FCD9" w14:textId="77777777" w:rsidR="00236447" w:rsidRDefault="001537BB" w:rsidP="001537BB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1537BB">
        <w:rPr>
          <w:rFonts w:ascii="Verdana" w:hAnsi="Verdana"/>
          <w:sz w:val="28"/>
          <w:szCs w:val="28"/>
          <w:lang w:eastAsia="it-IT"/>
        </w:rPr>
        <w:t>Il 75</w:t>
      </w:r>
      <w:r>
        <w:rPr>
          <w:rFonts w:ascii="Verdana" w:hAnsi="Verdana"/>
          <w:sz w:val="28"/>
          <w:szCs w:val="28"/>
          <w:lang w:eastAsia="it-IT"/>
        </w:rPr>
        <w:t>%</w:t>
      </w:r>
      <w:r w:rsidRPr="001537BB">
        <w:rPr>
          <w:rFonts w:ascii="Verdana" w:hAnsi="Verdana"/>
          <w:sz w:val="28"/>
          <w:szCs w:val="28"/>
          <w:lang w:eastAsia="it-IT"/>
        </w:rPr>
        <w:t xml:space="preserve"> di chi lascia l’Italia rimane comunque in Europa</w:t>
      </w:r>
      <w:r>
        <w:rPr>
          <w:rFonts w:ascii="Verdana" w:hAnsi="Verdana"/>
          <w:sz w:val="28"/>
          <w:szCs w:val="28"/>
          <w:lang w:eastAsia="it-IT"/>
        </w:rPr>
        <w:t xml:space="preserve"> (</w:t>
      </w:r>
      <w:r w:rsidRPr="001537BB">
        <w:rPr>
          <w:rFonts w:ascii="Verdana" w:hAnsi="Verdana"/>
          <w:sz w:val="28"/>
          <w:szCs w:val="28"/>
          <w:lang w:eastAsia="it-IT"/>
        </w:rPr>
        <w:t>Regno Unito e Germania</w:t>
      </w:r>
      <w:r>
        <w:rPr>
          <w:rFonts w:ascii="Verdana" w:hAnsi="Verdana"/>
          <w:sz w:val="28"/>
          <w:szCs w:val="28"/>
          <w:lang w:eastAsia="it-IT"/>
        </w:rPr>
        <w:t xml:space="preserve"> per </w:t>
      </w:r>
      <w:r w:rsidRPr="001537BB">
        <w:rPr>
          <w:rFonts w:ascii="Verdana" w:hAnsi="Verdana"/>
          <w:sz w:val="28"/>
          <w:szCs w:val="28"/>
          <w:lang w:eastAsia="it-IT"/>
        </w:rPr>
        <w:t>il 17</w:t>
      </w:r>
      <w:r>
        <w:rPr>
          <w:rFonts w:ascii="Verdana" w:hAnsi="Verdana"/>
          <w:sz w:val="28"/>
          <w:szCs w:val="28"/>
          <w:lang w:eastAsia="it-IT"/>
        </w:rPr>
        <w:t xml:space="preserve">%; </w:t>
      </w:r>
      <w:r w:rsidRPr="001537BB">
        <w:rPr>
          <w:rFonts w:ascii="Verdana" w:hAnsi="Verdana"/>
          <w:sz w:val="28"/>
          <w:szCs w:val="28"/>
          <w:lang w:eastAsia="it-IT"/>
        </w:rPr>
        <w:t xml:space="preserve">Svizzera e Francia </w:t>
      </w:r>
      <w:r>
        <w:rPr>
          <w:rFonts w:ascii="Verdana" w:hAnsi="Verdana"/>
          <w:sz w:val="28"/>
          <w:szCs w:val="28"/>
          <w:lang w:eastAsia="it-IT"/>
        </w:rPr>
        <w:t>per</w:t>
      </w:r>
      <w:r w:rsidRPr="001537BB">
        <w:rPr>
          <w:rFonts w:ascii="Verdana" w:hAnsi="Verdana"/>
          <w:sz w:val="28"/>
          <w:szCs w:val="28"/>
          <w:lang w:eastAsia="it-IT"/>
        </w:rPr>
        <w:t xml:space="preserve"> il 10</w:t>
      </w:r>
      <w:r>
        <w:rPr>
          <w:rFonts w:ascii="Verdana" w:hAnsi="Verdana"/>
          <w:sz w:val="28"/>
          <w:szCs w:val="28"/>
          <w:lang w:eastAsia="it-IT"/>
        </w:rPr>
        <w:t>%;</w:t>
      </w:r>
      <w:r w:rsidRPr="001537BB">
        <w:rPr>
          <w:rFonts w:ascii="Verdana" w:hAnsi="Verdana"/>
          <w:sz w:val="28"/>
          <w:szCs w:val="28"/>
          <w:lang w:eastAsia="it-IT"/>
        </w:rPr>
        <w:t xml:space="preserve"> Spagna con il 5</w:t>
      </w:r>
      <w:r>
        <w:rPr>
          <w:rFonts w:ascii="Verdana" w:hAnsi="Verdana"/>
          <w:sz w:val="28"/>
          <w:szCs w:val="28"/>
          <w:lang w:eastAsia="it-IT"/>
        </w:rPr>
        <w:t>%).</w:t>
      </w:r>
      <w:r w:rsidRPr="001537BB">
        <w:rPr>
          <w:rFonts w:ascii="Verdana" w:hAnsi="Verdana"/>
          <w:sz w:val="28"/>
          <w:szCs w:val="28"/>
          <w:lang w:eastAsia="it-IT"/>
        </w:rPr>
        <w:t xml:space="preserve"> Questi </w:t>
      </w:r>
      <w:r>
        <w:rPr>
          <w:rFonts w:ascii="Verdana" w:hAnsi="Verdana"/>
          <w:sz w:val="28"/>
          <w:szCs w:val="28"/>
          <w:lang w:eastAsia="it-IT"/>
        </w:rPr>
        <w:t>cinque</w:t>
      </w:r>
      <w:r w:rsidRPr="001537BB">
        <w:rPr>
          <w:rFonts w:ascii="Verdana" w:hAnsi="Verdana"/>
          <w:sz w:val="28"/>
          <w:szCs w:val="28"/>
          <w:lang w:eastAsia="it-IT"/>
        </w:rPr>
        <w:t xml:space="preserve"> Paesi sono la destinazione del 6</w:t>
      </w:r>
      <w:r>
        <w:rPr>
          <w:rFonts w:ascii="Verdana" w:hAnsi="Verdana"/>
          <w:sz w:val="28"/>
          <w:szCs w:val="28"/>
          <w:lang w:eastAsia="it-IT"/>
        </w:rPr>
        <w:t xml:space="preserve">0% </w:t>
      </w:r>
      <w:r w:rsidRPr="001537BB">
        <w:rPr>
          <w:rFonts w:ascii="Verdana" w:hAnsi="Verdana"/>
          <w:sz w:val="28"/>
          <w:szCs w:val="28"/>
          <w:lang w:eastAsia="it-IT"/>
        </w:rPr>
        <w:t>degli italiani espatriati. </w:t>
      </w:r>
      <w:r w:rsidRPr="001537BB">
        <w:rPr>
          <w:rFonts w:ascii="Verdana" w:hAnsi="Verdana"/>
          <w:sz w:val="28"/>
          <w:szCs w:val="28"/>
          <w:lang w:eastAsia="it-IT"/>
        </w:rPr>
        <w:br/>
        <w:t>Nel 2021, ultimo anno di cui sono a disposizione i dati, la percentuale di italiani emigrati verso l’Europa è salita all’83</w:t>
      </w:r>
      <w:r>
        <w:rPr>
          <w:rFonts w:ascii="Verdana" w:hAnsi="Verdana"/>
          <w:sz w:val="28"/>
          <w:szCs w:val="28"/>
          <w:lang w:eastAsia="it-IT"/>
        </w:rPr>
        <w:t>% (</w:t>
      </w:r>
      <w:r w:rsidRPr="001537BB">
        <w:rPr>
          <w:rFonts w:ascii="Verdana" w:hAnsi="Verdana"/>
          <w:sz w:val="28"/>
          <w:szCs w:val="28"/>
          <w:lang w:eastAsia="it-IT"/>
        </w:rPr>
        <w:t>Regno Unito</w:t>
      </w:r>
      <w:r>
        <w:rPr>
          <w:rFonts w:ascii="Verdana" w:hAnsi="Verdana"/>
          <w:sz w:val="28"/>
          <w:szCs w:val="28"/>
          <w:lang w:eastAsia="it-IT"/>
        </w:rPr>
        <w:t xml:space="preserve"> al 24%, Germania al 15%, Francia al 12%</w:t>
      </w:r>
      <w:r w:rsidR="00236447">
        <w:rPr>
          <w:rFonts w:ascii="Verdana" w:hAnsi="Verdana"/>
          <w:sz w:val="28"/>
          <w:szCs w:val="28"/>
          <w:lang w:eastAsia="it-IT"/>
        </w:rPr>
        <w:t xml:space="preserve">, </w:t>
      </w:r>
      <w:r w:rsidRPr="001537BB">
        <w:rPr>
          <w:rFonts w:ascii="Verdana" w:hAnsi="Verdana"/>
          <w:sz w:val="28"/>
          <w:szCs w:val="28"/>
          <w:lang w:eastAsia="it-IT"/>
        </w:rPr>
        <w:t xml:space="preserve">Svizzera </w:t>
      </w:r>
      <w:r w:rsidR="00236447">
        <w:rPr>
          <w:rFonts w:ascii="Verdana" w:hAnsi="Verdana"/>
          <w:sz w:val="28"/>
          <w:szCs w:val="28"/>
          <w:lang w:eastAsia="it-IT"/>
        </w:rPr>
        <w:t>al 9%, Spagna al 6%).</w:t>
      </w:r>
    </w:p>
    <w:p w14:paraId="434A4BB8" w14:textId="77777777" w:rsidR="00236447" w:rsidRDefault="00236447" w:rsidP="001537BB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  <w:lang w:eastAsia="it-IT"/>
        </w:rPr>
        <w:lastRenderedPageBreak/>
        <w:t>Ma q</w:t>
      </w:r>
      <w:r w:rsidR="001537BB" w:rsidRPr="001537BB">
        <w:rPr>
          <w:rFonts w:ascii="Verdana" w:hAnsi="Verdana"/>
          <w:sz w:val="28"/>
          <w:szCs w:val="28"/>
          <w:lang w:eastAsia="it-IT"/>
        </w:rPr>
        <w:t>uanti tornano in Italia</w:t>
      </w:r>
      <w:r>
        <w:rPr>
          <w:rFonts w:ascii="Verdana" w:hAnsi="Verdana"/>
          <w:sz w:val="28"/>
          <w:szCs w:val="28"/>
          <w:lang w:eastAsia="it-IT"/>
        </w:rPr>
        <w:t xml:space="preserve">? </w:t>
      </w:r>
      <w:r w:rsidR="001537BB" w:rsidRPr="001537BB">
        <w:rPr>
          <w:rFonts w:ascii="Verdana" w:hAnsi="Verdana"/>
          <w:sz w:val="28"/>
          <w:szCs w:val="28"/>
          <w:lang w:eastAsia="it-IT"/>
        </w:rPr>
        <w:t xml:space="preserve">Negli ultimi vent’anni </w:t>
      </w:r>
      <w:hyperlink r:id="rId9" w:history="1">
        <w:r w:rsidR="001537BB" w:rsidRPr="001537BB">
          <w:rPr>
            <w:rStyle w:val="Collegamentoipertestuale"/>
            <w:rFonts w:ascii="Verdana" w:hAnsi="Verdana"/>
            <w:color w:val="auto"/>
            <w:sz w:val="28"/>
            <w:szCs w:val="28"/>
            <w:u w:val="none"/>
            <w:lang w:eastAsia="it-IT"/>
          </w:rPr>
          <w:t>sono stati</w:t>
        </w:r>
      </w:hyperlink>
      <w:r w:rsidR="001537BB" w:rsidRPr="001537BB">
        <w:rPr>
          <w:rFonts w:ascii="Verdana" w:hAnsi="Verdana"/>
          <w:sz w:val="28"/>
          <w:szCs w:val="28"/>
          <w:lang w:eastAsia="it-IT"/>
        </w:rPr>
        <w:t> 810</w:t>
      </w:r>
      <w:r>
        <w:rPr>
          <w:rFonts w:ascii="Verdana" w:hAnsi="Verdana"/>
          <w:sz w:val="28"/>
          <w:szCs w:val="28"/>
          <w:lang w:eastAsia="it-IT"/>
        </w:rPr>
        <w:t>.000</w:t>
      </w:r>
      <w:r w:rsidR="001537BB" w:rsidRPr="001537BB">
        <w:rPr>
          <w:rFonts w:ascii="Verdana" w:hAnsi="Verdana"/>
          <w:sz w:val="28"/>
          <w:szCs w:val="28"/>
          <w:lang w:eastAsia="it-IT"/>
        </w:rPr>
        <w:t>, in media oltre 40</w:t>
      </w:r>
      <w:r>
        <w:rPr>
          <w:rFonts w:ascii="Verdana" w:hAnsi="Verdana"/>
          <w:sz w:val="28"/>
          <w:szCs w:val="28"/>
          <w:lang w:eastAsia="it-IT"/>
        </w:rPr>
        <w:t>.000</w:t>
      </w:r>
      <w:r w:rsidR="001537BB" w:rsidRPr="001537BB">
        <w:rPr>
          <w:rFonts w:ascii="Verdana" w:hAnsi="Verdana"/>
          <w:sz w:val="28"/>
          <w:szCs w:val="28"/>
          <w:lang w:eastAsia="it-IT"/>
        </w:rPr>
        <w:t xml:space="preserve"> ogni anno. A fronte degli espatri, tra il 2002 e il 2021 l’Italia ha perso dunque circa 60</w:t>
      </w:r>
      <w:r>
        <w:rPr>
          <w:rFonts w:ascii="Verdana" w:hAnsi="Verdana"/>
          <w:sz w:val="28"/>
          <w:szCs w:val="28"/>
          <w:lang w:eastAsia="it-IT"/>
        </w:rPr>
        <w:t>0.000</w:t>
      </w:r>
      <w:r w:rsidR="001537BB" w:rsidRPr="001537BB">
        <w:rPr>
          <w:rFonts w:ascii="Verdana" w:hAnsi="Verdana"/>
          <w:sz w:val="28"/>
          <w:szCs w:val="28"/>
          <w:lang w:eastAsia="it-IT"/>
        </w:rPr>
        <w:t xml:space="preserve"> persone, in media 30</w:t>
      </w:r>
      <w:r>
        <w:rPr>
          <w:rFonts w:ascii="Verdana" w:hAnsi="Verdana"/>
          <w:sz w:val="28"/>
          <w:szCs w:val="28"/>
          <w:lang w:eastAsia="it-IT"/>
        </w:rPr>
        <w:t>.000</w:t>
      </w:r>
      <w:r w:rsidR="001537BB" w:rsidRPr="001537BB">
        <w:rPr>
          <w:rFonts w:ascii="Verdana" w:hAnsi="Verdana"/>
          <w:sz w:val="28"/>
          <w:szCs w:val="28"/>
          <w:lang w:eastAsia="it-IT"/>
        </w:rPr>
        <w:t xml:space="preserve"> ogni anno.</w:t>
      </w:r>
      <w:r>
        <w:rPr>
          <w:rFonts w:ascii="Verdana" w:hAnsi="Verdana"/>
          <w:sz w:val="28"/>
          <w:szCs w:val="28"/>
          <w:lang w:eastAsia="it-IT"/>
        </w:rPr>
        <w:t xml:space="preserve"> </w:t>
      </w:r>
      <w:r w:rsidR="001537BB" w:rsidRPr="001537BB">
        <w:rPr>
          <w:rFonts w:ascii="Verdana" w:hAnsi="Verdana"/>
          <w:sz w:val="28"/>
          <w:szCs w:val="28"/>
          <w:lang w:eastAsia="it-IT"/>
        </w:rPr>
        <w:t>Il numero di persone che torna in Italia dopo un periodo all’estero ha avuto un calo tra il 2003 e il 2008, per rimanere stazionario fino al 2016, anno in cui è ripreso ad aumentare. Il picco dei rimpatri è stato registrato nel 2021, con circa 74</w:t>
      </w:r>
      <w:r>
        <w:rPr>
          <w:rFonts w:ascii="Verdana" w:hAnsi="Verdana"/>
          <w:sz w:val="28"/>
          <w:szCs w:val="28"/>
          <w:lang w:eastAsia="it-IT"/>
        </w:rPr>
        <w:t>.800</w:t>
      </w:r>
      <w:r w:rsidR="001537BB" w:rsidRPr="001537BB">
        <w:rPr>
          <w:rFonts w:ascii="Verdana" w:hAnsi="Verdana"/>
          <w:sz w:val="28"/>
          <w:szCs w:val="28"/>
          <w:lang w:eastAsia="it-IT"/>
        </w:rPr>
        <w:t xml:space="preserve"> persone che sono tornate in Italia.</w:t>
      </w:r>
    </w:p>
    <w:p w14:paraId="511DACBB" w14:textId="1988B6BE" w:rsidR="001537BB" w:rsidRPr="001537BB" w:rsidRDefault="00236447" w:rsidP="001537BB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  <w:lang w:eastAsia="it-IT"/>
        </w:rPr>
        <w:t>P</w:t>
      </w:r>
      <w:r w:rsidR="001537BB" w:rsidRPr="001537BB">
        <w:rPr>
          <w:rFonts w:ascii="Verdana" w:hAnsi="Verdana"/>
          <w:sz w:val="28"/>
          <w:szCs w:val="28"/>
          <w:lang w:eastAsia="it-IT"/>
        </w:rPr>
        <w:t>er quanto riguarda le destinazioni, il 45</w:t>
      </w:r>
      <w:r>
        <w:rPr>
          <w:rFonts w:ascii="Verdana" w:hAnsi="Verdana"/>
          <w:sz w:val="28"/>
          <w:szCs w:val="28"/>
          <w:lang w:eastAsia="it-IT"/>
        </w:rPr>
        <w:t>%</w:t>
      </w:r>
      <w:r w:rsidR="001537BB" w:rsidRPr="001537BB">
        <w:rPr>
          <w:rFonts w:ascii="Verdana" w:hAnsi="Verdana"/>
          <w:sz w:val="28"/>
          <w:szCs w:val="28"/>
          <w:lang w:eastAsia="it-IT"/>
        </w:rPr>
        <w:t xml:space="preserve"> va in regioni del Nord, il 18</w:t>
      </w:r>
      <w:r>
        <w:rPr>
          <w:rFonts w:ascii="Verdana" w:hAnsi="Verdana"/>
          <w:sz w:val="28"/>
          <w:szCs w:val="28"/>
          <w:lang w:eastAsia="it-IT"/>
        </w:rPr>
        <w:t>%</w:t>
      </w:r>
      <w:r w:rsidR="001537BB" w:rsidRPr="001537BB">
        <w:rPr>
          <w:rFonts w:ascii="Verdana" w:hAnsi="Verdana"/>
          <w:sz w:val="28"/>
          <w:szCs w:val="28"/>
          <w:lang w:eastAsia="it-IT"/>
        </w:rPr>
        <w:t xml:space="preserve"> in regioni del Centro e il 36</w:t>
      </w:r>
      <w:r>
        <w:rPr>
          <w:rFonts w:ascii="Verdana" w:hAnsi="Verdana"/>
          <w:sz w:val="28"/>
          <w:szCs w:val="28"/>
          <w:lang w:eastAsia="it-IT"/>
        </w:rPr>
        <w:t>%</w:t>
      </w:r>
      <w:r w:rsidR="001537BB" w:rsidRPr="001537BB">
        <w:rPr>
          <w:rFonts w:ascii="Verdana" w:hAnsi="Verdana"/>
          <w:sz w:val="28"/>
          <w:szCs w:val="28"/>
          <w:lang w:eastAsia="it-IT"/>
        </w:rPr>
        <w:t xml:space="preserve"> nel Mezzogiorno. </w:t>
      </w:r>
    </w:p>
    <w:p w14:paraId="46EBFAA8" w14:textId="77777777" w:rsidR="005564E4" w:rsidRPr="001537BB" w:rsidRDefault="005564E4"/>
    <w:sectPr w:rsidR="005564E4" w:rsidRPr="00153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B"/>
    <w:rsid w:val="001537BB"/>
    <w:rsid w:val="00236447"/>
    <w:rsid w:val="005564E4"/>
    <w:rsid w:val="008B4E09"/>
    <w:rsid w:val="00A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24A7"/>
  <w15:chartTrackingRefBased/>
  <w15:docId w15:val="{71C3B7E1-EF99-493E-BA13-A1CCE617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37BB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153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ordest.it/web/fne/content.nsf/0/207F7347275379C9C1258A4E002C8CCC/$file/Paper%20FINALE%20-%20Ottobre%202023.pdf?openele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teri.it/it/servizi-consolari-e-visti/italiani-all-estero/aire_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i.istat.it/Index.aspx?QueryId=197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pubblica.it/economia/2023/10/23/news/la_delusione_dei_cervelli_allestero_senza_incentivi_non_tornera_nessuno-41851528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ditorialedomani.it/politica/italia/il-governo-riduce-gli-sgravi-per-i-cervelli-in-fuga-e-mantiene-quelli-per-i-calciatori-a064ao65" TargetMode="External"/><Relationship Id="rId9" Type="http://schemas.openxmlformats.org/officeDocument/2006/relationships/hyperlink" Target="http://dati.istat.it/Index.aspx?QueryId=197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2</cp:revision>
  <dcterms:created xsi:type="dcterms:W3CDTF">2023-11-20T10:55:00Z</dcterms:created>
  <dcterms:modified xsi:type="dcterms:W3CDTF">2023-11-20T11:14:00Z</dcterms:modified>
</cp:coreProperties>
</file>