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9935" w14:textId="77777777" w:rsidR="00063F94" w:rsidRDefault="00063F94" w:rsidP="00063F94">
      <w:pPr>
        <w:pStyle w:val="Nessunaspaziatura"/>
        <w:jc w:val="center"/>
        <w:rPr>
          <w:rFonts w:ascii="Verdana" w:hAnsi="Verdana" w:cs="TimesNewRomanPSMT"/>
          <w:b/>
          <w:bCs/>
          <w:sz w:val="24"/>
          <w:szCs w:val="24"/>
        </w:rPr>
      </w:pPr>
      <w:r w:rsidRPr="009F1A1D">
        <w:rPr>
          <w:rFonts w:ascii="Verdana" w:hAnsi="Verdana"/>
          <w:noProof/>
          <w:sz w:val="24"/>
          <w:szCs w:val="24"/>
        </w:rPr>
        <w:drawing>
          <wp:anchor distT="0" distB="0" distL="114300" distR="114300" simplePos="0" relativeHeight="251659264" behindDoc="0" locked="0" layoutInCell="1" allowOverlap="1" wp14:anchorId="52A8B6BD" wp14:editId="2D774E8C">
            <wp:simplePos x="0" y="0"/>
            <wp:positionH relativeFrom="margin">
              <wp:align>center</wp:align>
            </wp:positionH>
            <wp:positionV relativeFrom="paragraph">
              <wp:posOffset>0</wp:posOffset>
            </wp:positionV>
            <wp:extent cx="1696085" cy="1514475"/>
            <wp:effectExtent l="0" t="0" r="0" b="9525"/>
            <wp:wrapSquare wrapText="bothSides"/>
            <wp:docPr id="1" name="immagini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696085" cy="1514475"/>
                    </a:xfrm>
                    <a:prstGeom prst="rect">
                      <a:avLst/>
                    </a:prstGeom>
                    <a:noFill/>
                    <a:ln>
                      <a:noFill/>
                      <a:prstDash/>
                    </a:ln>
                  </pic:spPr>
                </pic:pic>
              </a:graphicData>
            </a:graphic>
            <wp14:sizeRelV relativeFrom="margin">
              <wp14:pctHeight>0</wp14:pctHeight>
            </wp14:sizeRelV>
          </wp:anchor>
        </w:drawing>
      </w:r>
    </w:p>
    <w:p w14:paraId="557B8495" w14:textId="77777777" w:rsidR="00063F94" w:rsidRDefault="00063F94" w:rsidP="00063F94">
      <w:pPr>
        <w:pStyle w:val="Nessunaspaziatura"/>
        <w:jc w:val="center"/>
        <w:rPr>
          <w:rFonts w:ascii="Verdana" w:hAnsi="Verdana" w:cs="TimesNewRomanPSMT"/>
          <w:b/>
          <w:bCs/>
          <w:sz w:val="24"/>
          <w:szCs w:val="24"/>
        </w:rPr>
      </w:pPr>
    </w:p>
    <w:p w14:paraId="7E9A2B68" w14:textId="77777777" w:rsidR="00063F94" w:rsidRDefault="00063F94" w:rsidP="00063F94">
      <w:pPr>
        <w:pStyle w:val="Nessunaspaziatura"/>
        <w:jc w:val="center"/>
        <w:rPr>
          <w:rFonts w:ascii="Verdana" w:hAnsi="Verdana" w:cs="TimesNewRomanPSMT"/>
          <w:b/>
          <w:bCs/>
          <w:sz w:val="24"/>
          <w:szCs w:val="24"/>
        </w:rPr>
      </w:pPr>
    </w:p>
    <w:p w14:paraId="7B802878" w14:textId="77777777" w:rsidR="00063F94" w:rsidRDefault="00063F94" w:rsidP="00063F94">
      <w:pPr>
        <w:pStyle w:val="Nessunaspaziatura"/>
        <w:jc w:val="center"/>
        <w:rPr>
          <w:rFonts w:ascii="Verdana" w:hAnsi="Verdana" w:cs="TimesNewRomanPSMT"/>
          <w:b/>
          <w:bCs/>
          <w:sz w:val="24"/>
          <w:szCs w:val="24"/>
        </w:rPr>
      </w:pPr>
    </w:p>
    <w:p w14:paraId="7E9D6ED0" w14:textId="77777777" w:rsidR="00063F94" w:rsidRDefault="00063F94" w:rsidP="00063F94">
      <w:pPr>
        <w:pStyle w:val="Nessunaspaziatura"/>
        <w:jc w:val="center"/>
        <w:rPr>
          <w:rFonts w:ascii="Verdana" w:hAnsi="Verdana" w:cs="TimesNewRomanPSMT"/>
          <w:b/>
          <w:bCs/>
          <w:sz w:val="24"/>
          <w:szCs w:val="24"/>
        </w:rPr>
      </w:pPr>
    </w:p>
    <w:p w14:paraId="78B11F10" w14:textId="77777777" w:rsidR="00063F94" w:rsidRDefault="00063F94" w:rsidP="00063F94">
      <w:pPr>
        <w:pStyle w:val="Nessunaspaziatura"/>
        <w:jc w:val="center"/>
        <w:rPr>
          <w:rFonts w:ascii="Verdana" w:hAnsi="Verdana" w:cs="TimesNewRomanPSMT"/>
          <w:b/>
          <w:bCs/>
          <w:sz w:val="24"/>
          <w:szCs w:val="24"/>
        </w:rPr>
      </w:pPr>
    </w:p>
    <w:p w14:paraId="3E01B29B" w14:textId="77777777" w:rsidR="00063F94" w:rsidRDefault="00063F94" w:rsidP="00063F94">
      <w:pPr>
        <w:pStyle w:val="Nessunaspaziatura"/>
        <w:jc w:val="center"/>
        <w:rPr>
          <w:rFonts w:ascii="Verdana" w:hAnsi="Verdana" w:cs="TimesNewRomanPSMT"/>
          <w:b/>
          <w:bCs/>
          <w:sz w:val="24"/>
          <w:szCs w:val="24"/>
        </w:rPr>
      </w:pPr>
    </w:p>
    <w:p w14:paraId="622DBFA5" w14:textId="77777777" w:rsidR="00063F94" w:rsidRDefault="00063F94" w:rsidP="00063F94">
      <w:pPr>
        <w:pStyle w:val="Nessunaspaziatura"/>
        <w:jc w:val="center"/>
        <w:rPr>
          <w:rFonts w:ascii="Verdana" w:hAnsi="Verdana" w:cs="TimesNewRomanPSMT"/>
          <w:b/>
          <w:bCs/>
          <w:sz w:val="24"/>
          <w:szCs w:val="24"/>
        </w:rPr>
      </w:pPr>
    </w:p>
    <w:p w14:paraId="101E06E5" w14:textId="77777777" w:rsidR="00063F94" w:rsidRDefault="00063F94" w:rsidP="00063F94">
      <w:pPr>
        <w:pStyle w:val="Nessunaspaziatura"/>
        <w:jc w:val="center"/>
        <w:rPr>
          <w:rFonts w:ascii="Verdana" w:hAnsi="Verdana" w:cs="TimesNewRomanPSMT"/>
          <w:b/>
          <w:bCs/>
          <w:sz w:val="24"/>
          <w:szCs w:val="24"/>
        </w:rPr>
      </w:pPr>
    </w:p>
    <w:p w14:paraId="6AFB2C85" w14:textId="77777777" w:rsidR="00063F94" w:rsidRDefault="00063F94" w:rsidP="00063F94">
      <w:pPr>
        <w:pStyle w:val="Nessunaspaziatura"/>
        <w:jc w:val="center"/>
        <w:rPr>
          <w:rFonts w:ascii="Verdana" w:hAnsi="Verdana" w:cs="TimesNewRomanPSMT"/>
          <w:b/>
          <w:bCs/>
          <w:sz w:val="24"/>
          <w:szCs w:val="24"/>
        </w:rPr>
      </w:pPr>
    </w:p>
    <w:p w14:paraId="40E7E666" w14:textId="77777777" w:rsidR="00063F94" w:rsidRDefault="00063F94" w:rsidP="00063F94">
      <w:pPr>
        <w:pStyle w:val="Nessunaspaziatura"/>
        <w:jc w:val="center"/>
        <w:rPr>
          <w:rFonts w:ascii="Verdana" w:hAnsi="Verdana" w:cs="TimesNewRomanPSMT"/>
          <w:b/>
          <w:bCs/>
          <w:sz w:val="36"/>
          <w:szCs w:val="36"/>
        </w:rPr>
      </w:pPr>
    </w:p>
    <w:p w14:paraId="1B7EA91B" w14:textId="77777777" w:rsidR="00063F94" w:rsidRDefault="00063F94" w:rsidP="00063F94">
      <w:pPr>
        <w:pStyle w:val="Nessunaspaziatura"/>
        <w:jc w:val="center"/>
        <w:rPr>
          <w:rFonts w:ascii="Verdana" w:hAnsi="Verdana" w:cs="TimesNewRomanPSMT"/>
          <w:b/>
          <w:bCs/>
          <w:sz w:val="36"/>
          <w:szCs w:val="36"/>
        </w:rPr>
      </w:pPr>
    </w:p>
    <w:p w14:paraId="652A2050" w14:textId="1BE54EBF" w:rsidR="00063F94" w:rsidRPr="008D7F43" w:rsidRDefault="00063F94" w:rsidP="00063F94">
      <w:pPr>
        <w:pStyle w:val="Nessunaspaziatura"/>
        <w:jc w:val="center"/>
        <w:rPr>
          <w:rFonts w:ascii="Verdana" w:hAnsi="Verdana" w:cs="TimesNewRomanPSMT"/>
          <w:b/>
          <w:bCs/>
          <w:sz w:val="36"/>
          <w:szCs w:val="36"/>
        </w:rPr>
      </w:pPr>
      <w:r w:rsidRPr="008D7F43">
        <w:rPr>
          <w:rFonts w:ascii="Verdana" w:hAnsi="Verdana" w:cs="TimesNewRomanPSMT"/>
          <w:b/>
          <w:bCs/>
          <w:sz w:val="36"/>
          <w:szCs w:val="36"/>
        </w:rPr>
        <w:t xml:space="preserve">RELAZIONE </w:t>
      </w:r>
      <w:r w:rsidR="00B34AF5">
        <w:rPr>
          <w:rFonts w:ascii="Verdana" w:hAnsi="Verdana" w:cs="TimesNewRomanPSMT"/>
          <w:b/>
          <w:bCs/>
          <w:sz w:val="36"/>
          <w:szCs w:val="36"/>
        </w:rPr>
        <w:t xml:space="preserve">MORALE </w:t>
      </w:r>
      <w:r w:rsidRPr="008D7F43">
        <w:rPr>
          <w:rFonts w:ascii="Verdana" w:hAnsi="Verdana" w:cs="TimesNewRomanPSMT"/>
          <w:b/>
          <w:bCs/>
          <w:sz w:val="36"/>
          <w:szCs w:val="36"/>
        </w:rPr>
        <w:t>CONSUNTIVA 202</w:t>
      </w:r>
      <w:r>
        <w:rPr>
          <w:rFonts w:ascii="Verdana" w:hAnsi="Verdana" w:cs="TimesNewRomanPSMT"/>
          <w:b/>
          <w:bCs/>
          <w:sz w:val="36"/>
          <w:szCs w:val="36"/>
        </w:rPr>
        <w:t>2</w:t>
      </w:r>
    </w:p>
    <w:p w14:paraId="1C267D0C" w14:textId="77777777" w:rsidR="00063F94" w:rsidRPr="008D7F43" w:rsidRDefault="00063F94" w:rsidP="00063F94">
      <w:pPr>
        <w:pStyle w:val="Nessunaspaziatura"/>
        <w:jc w:val="center"/>
        <w:rPr>
          <w:rFonts w:ascii="Verdana" w:hAnsi="Verdana" w:cs="TimesNewRomanPSMT"/>
          <w:b/>
          <w:bCs/>
          <w:sz w:val="36"/>
          <w:szCs w:val="36"/>
        </w:rPr>
      </w:pPr>
    </w:p>
    <w:p w14:paraId="0B9802FD" w14:textId="77777777" w:rsidR="00063F94" w:rsidRPr="006B4C5C" w:rsidRDefault="00063F94" w:rsidP="00063F94">
      <w:pPr>
        <w:pStyle w:val="Nessunaspaziatura"/>
        <w:jc w:val="both"/>
        <w:rPr>
          <w:rFonts w:ascii="Verdana" w:hAnsi="Verdana" w:cs="TimesNewRomanPSMT"/>
          <w:sz w:val="24"/>
          <w:szCs w:val="24"/>
        </w:rPr>
      </w:pPr>
    </w:p>
    <w:p w14:paraId="61B75E47" w14:textId="3DDAA0DC" w:rsidR="00063F94" w:rsidRDefault="00063F94" w:rsidP="00063F94">
      <w:pPr>
        <w:pStyle w:val="Nessunaspaziatura"/>
        <w:jc w:val="both"/>
        <w:rPr>
          <w:rFonts w:ascii="Verdana" w:hAnsi="Verdana" w:cs="TimesNewRomanPSMT"/>
          <w:sz w:val="24"/>
          <w:szCs w:val="24"/>
        </w:rPr>
      </w:pPr>
      <w:r>
        <w:rPr>
          <w:rFonts w:ascii="Verdana" w:hAnsi="Verdana" w:cs="TimesNewRomanPSMT"/>
          <w:sz w:val="24"/>
          <w:szCs w:val="24"/>
        </w:rPr>
        <w:t>D</w:t>
      </w:r>
      <w:r w:rsidRPr="006B4C5C">
        <w:rPr>
          <w:rFonts w:ascii="Verdana" w:hAnsi="Verdana" w:cs="TimesNewRomanPSMT"/>
          <w:sz w:val="24"/>
          <w:szCs w:val="24"/>
        </w:rPr>
        <w:t>urante l’anno 202</w:t>
      </w:r>
      <w:r>
        <w:rPr>
          <w:rFonts w:ascii="Verdana" w:hAnsi="Verdana" w:cs="TimesNewRomanPSMT"/>
          <w:sz w:val="24"/>
          <w:szCs w:val="24"/>
        </w:rPr>
        <w:t>2</w:t>
      </w:r>
      <w:r w:rsidRPr="006B4C5C">
        <w:rPr>
          <w:rFonts w:ascii="Verdana" w:hAnsi="Verdana" w:cs="TimesNewRomanPSMT"/>
          <w:sz w:val="24"/>
          <w:szCs w:val="24"/>
        </w:rPr>
        <w:t xml:space="preserve"> l’Ente Bergamaschi nel Mondo (EBM) ha</w:t>
      </w:r>
      <w:r>
        <w:rPr>
          <w:rFonts w:ascii="Verdana" w:hAnsi="Verdana" w:cs="TimesNewRomanPSMT"/>
          <w:sz w:val="24"/>
          <w:szCs w:val="24"/>
        </w:rPr>
        <w:t xml:space="preserve"> conseguito importanti risultati, realizzando quasi tutte le </w:t>
      </w:r>
      <w:r w:rsidRPr="006B4C5C">
        <w:rPr>
          <w:rFonts w:ascii="Verdana" w:hAnsi="Verdana" w:cs="TimesNewRomanPSMT"/>
          <w:sz w:val="24"/>
          <w:szCs w:val="24"/>
        </w:rPr>
        <w:t>attività programmat</w:t>
      </w:r>
      <w:r>
        <w:rPr>
          <w:rFonts w:ascii="Verdana" w:hAnsi="Verdana" w:cs="TimesNewRomanPSMT"/>
          <w:sz w:val="24"/>
          <w:szCs w:val="24"/>
        </w:rPr>
        <w:t>e. Un anno sociale molto impegnativo, articolato in vari campi d’intervento, che hanno messo a dura prova le risorse, soprattutto umane, presenti nella cabina di regia della sede di Bergamo, peraltro coinvolgendo anche alcuni circoli nello sviluppo delle iniziative. Un fatto, questo, importante, nel segno di una ritrovata relazione con i circoli e i corrispondenti dopo le forti limitazioni connesse alla pandemia dell’anno 2021. Un anno sociale, quindi, che ha rappresentato la ripartenza della piena operatività dell’EBM, che ha ricorso</w:t>
      </w:r>
      <w:r w:rsidRPr="006B4C5C">
        <w:rPr>
          <w:rFonts w:ascii="Verdana" w:hAnsi="Verdana" w:cs="TimesNewRomanPSMT"/>
          <w:sz w:val="24"/>
          <w:szCs w:val="24"/>
        </w:rPr>
        <w:t xml:space="preserve">, laddove necessario, </w:t>
      </w:r>
      <w:r>
        <w:rPr>
          <w:rFonts w:ascii="Verdana" w:hAnsi="Verdana" w:cs="TimesNewRomanPSMT"/>
          <w:sz w:val="24"/>
          <w:szCs w:val="24"/>
        </w:rPr>
        <w:t xml:space="preserve">anche </w:t>
      </w:r>
      <w:r w:rsidRPr="006B4C5C">
        <w:rPr>
          <w:rFonts w:ascii="Verdana" w:hAnsi="Verdana" w:cs="TimesNewRomanPSMT"/>
          <w:sz w:val="24"/>
          <w:szCs w:val="24"/>
        </w:rPr>
        <w:t>a strumenti di comunicazione e tecnologia digitale</w:t>
      </w:r>
      <w:r>
        <w:rPr>
          <w:rFonts w:ascii="Verdana" w:hAnsi="Verdana" w:cs="TimesNewRomanPSMT"/>
          <w:sz w:val="24"/>
          <w:szCs w:val="24"/>
        </w:rPr>
        <w:t xml:space="preserve">, per rendere più funzionale e ficcante la sua presenza nella vasta rete dei circoli e dei corrispondenti. </w:t>
      </w:r>
    </w:p>
    <w:p w14:paraId="5B20FCF5" w14:textId="77777777" w:rsidR="00063F94" w:rsidRDefault="00063F94" w:rsidP="00063F94">
      <w:pPr>
        <w:pStyle w:val="Nessunaspaziatura"/>
        <w:jc w:val="both"/>
        <w:rPr>
          <w:rFonts w:ascii="Verdana" w:hAnsi="Verdana" w:cs="TimesNewRomanPSMT"/>
          <w:sz w:val="24"/>
          <w:szCs w:val="24"/>
        </w:rPr>
      </w:pPr>
    </w:p>
    <w:p w14:paraId="1F8445A9" w14:textId="15F19050" w:rsidR="00063F94" w:rsidRPr="006456BE" w:rsidRDefault="00063F94" w:rsidP="00063F94">
      <w:pPr>
        <w:pStyle w:val="Nessunaspaziatura"/>
        <w:jc w:val="both"/>
        <w:rPr>
          <w:rFonts w:ascii="Verdana" w:eastAsia="Times New Roman" w:hAnsi="Verdana" w:cs="Times New Roman"/>
          <w:b/>
          <w:bCs/>
          <w:sz w:val="24"/>
          <w:szCs w:val="24"/>
          <w:bdr w:val="none" w:sz="0" w:space="0" w:color="auto" w:frame="1"/>
          <w:lang w:eastAsia="it-IT"/>
        </w:rPr>
      </w:pPr>
      <w:r>
        <w:rPr>
          <w:rFonts w:ascii="Verdana" w:eastAsia="Times New Roman" w:hAnsi="Verdana" w:cs="Times New Roman"/>
          <w:b/>
          <w:bCs/>
          <w:sz w:val="24"/>
          <w:szCs w:val="24"/>
          <w:bdr w:val="none" w:sz="0" w:space="0" w:color="auto" w:frame="1"/>
          <w:lang w:eastAsia="it-IT"/>
        </w:rPr>
        <w:t>Come sempre, il motivo dell’azione</w:t>
      </w:r>
      <w:r w:rsidR="006456BE">
        <w:rPr>
          <w:rFonts w:ascii="Verdana" w:eastAsia="Times New Roman" w:hAnsi="Verdana" w:cs="Times New Roman"/>
          <w:b/>
          <w:bCs/>
          <w:sz w:val="24"/>
          <w:szCs w:val="24"/>
          <w:bdr w:val="none" w:sz="0" w:space="0" w:color="auto" w:frame="1"/>
          <w:lang w:eastAsia="it-IT"/>
        </w:rPr>
        <w:t xml:space="preserve"> sociale</w:t>
      </w:r>
      <w:r>
        <w:rPr>
          <w:rFonts w:ascii="Verdana" w:eastAsia="Times New Roman" w:hAnsi="Verdana" w:cs="Times New Roman"/>
          <w:b/>
          <w:bCs/>
          <w:sz w:val="24"/>
          <w:szCs w:val="24"/>
          <w:bdr w:val="none" w:sz="0" w:space="0" w:color="auto" w:frame="1"/>
          <w:lang w:eastAsia="it-IT"/>
        </w:rPr>
        <w:t xml:space="preserve"> dell’Ente </w:t>
      </w:r>
      <w:r w:rsidRPr="006B4C5C">
        <w:rPr>
          <w:rFonts w:ascii="Verdana" w:eastAsia="Times New Roman" w:hAnsi="Verdana" w:cs="Times New Roman"/>
          <w:b/>
          <w:bCs/>
          <w:sz w:val="24"/>
          <w:szCs w:val="24"/>
          <w:bdr w:val="none" w:sz="0" w:space="0" w:color="auto" w:frame="1"/>
          <w:lang w:eastAsia="it-IT"/>
        </w:rPr>
        <w:t>Bergamaschi nel Mondo</w:t>
      </w:r>
      <w:r>
        <w:rPr>
          <w:rFonts w:ascii="Verdana" w:eastAsia="Times New Roman" w:hAnsi="Verdana" w:cs="Times New Roman"/>
          <w:b/>
          <w:bCs/>
          <w:sz w:val="24"/>
          <w:szCs w:val="24"/>
          <w:bdr w:val="none" w:sz="0" w:space="0" w:color="auto" w:frame="1"/>
          <w:lang w:eastAsia="it-IT"/>
        </w:rPr>
        <w:t xml:space="preserve"> è stat</w:t>
      </w:r>
      <w:r w:rsidR="006456BE">
        <w:rPr>
          <w:rFonts w:ascii="Verdana" w:eastAsia="Times New Roman" w:hAnsi="Verdana" w:cs="Times New Roman"/>
          <w:b/>
          <w:bCs/>
          <w:sz w:val="24"/>
          <w:szCs w:val="24"/>
          <w:bdr w:val="none" w:sz="0" w:space="0" w:color="auto" w:frame="1"/>
          <w:lang w:eastAsia="it-IT"/>
        </w:rPr>
        <w:t>o</w:t>
      </w:r>
      <w:r>
        <w:rPr>
          <w:rFonts w:ascii="Verdana" w:eastAsia="Times New Roman" w:hAnsi="Verdana" w:cs="Times New Roman"/>
          <w:b/>
          <w:bCs/>
          <w:sz w:val="24"/>
          <w:szCs w:val="24"/>
          <w:bdr w:val="none" w:sz="0" w:space="0" w:color="auto" w:frame="1"/>
          <w:lang w:eastAsia="it-IT"/>
        </w:rPr>
        <w:t xml:space="preserve"> </w:t>
      </w:r>
      <w:r w:rsidRPr="006B4C5C">
        <w:rPr>
          <w:rFonts w:ascii="Verdana" w:eastAsia="Times New Roman" w:hAnsi="Verdana" w:cs="Times New Roman"/>
          <w:b/>
          <w:bCs/>
          <w:sz w:val="24"/>
          <w:szCs w:val="24"/>
          <w:bdr w:val="none" w:sz="0" w:space="0" w:color="auto" w:frame="1"/>
          <w:lang w:eastAsia="it-IT"/>
        </w:rPr>
        <w:t>la</w:t>
      </w:r>
      <w:r>
        <w:rPr>
          <w:rFonts w:ascii="Verdana" w:eastAsia="Times New Roman" w:hAnsi="Verdana" w:cs="Times New Roman"/>
          <w:b/>
          <w:bCs/>
          <w:sz w:val="24"/>
          <w:szCs w:val="24"/>
          <w:bdr w:val="none" w:sz="0" w:space="0" w:color="auto" w:frame="1"/>
          <w:lang w:eastAsia="it-IT"/>
        </w:rPr>
        <w:t xml:space="preserve"> volontà di</w:t>
      </w:r>
      <w:r w:rsidRPr="006B4C5C">
        <w:rPr>
          <w:rFonts w:ascii="Verdana" w:eastAsia="Times New Roman" w:hAnsi="Verdana" w:cs="Times New Roman"/>
          <w:b/>
          <w:bCs/>
          <w:sz w:val="24"/>
          <w:szCs w:val="24"/>
          <w:bdr w:val="none" w:sz="0" w:space="0" w:color="auto" w:frame="1"/>
          <w:lang w:eastAsia="it-IT"/>
        </w:rPr>
        <w:t xml:space="preserve"> solidarietà, </w:t>
      </w:r>
      <w:r>
        <w:rPr>
          <w:rFonts w:ascii="Verdana" w:eastAsia="Times New Roman" w:hAnsi="Verdana" w:cs="Times New Roman"/>
          <w:b/>
          <w:bCs/>
          <w:sz w:val="24"/>
          <w:szCs w:val="24"/>
          <w:bdr w:val="none" w:sz="0" w:space="0" w:color="auto" w:frame="1"/>
          <w:lang w:eastAsia="it-IT"/>
        </w:rPr>
        <w:t>di</w:t>
      </w:r>
      <w:r w:rsidRPr="006B4C5C">
        <w:rPr>
          <w:rFonts w:ascii="Verdana" w:eastAsia="Times New Roman" w:hAnsi="Verdana" w:cs="Times New Roman"/>
          <w:b/>
          <w:bCs/>
          <w:sz w:val="24"/>
          <w:szCs w:val="24"/>
          <w:bdr w:val="none" w:sz="0" w:space="0" w:color="auto" w:frame="1"/>
          <w:lang w:eastAsia="it-IT"/>
        </w:rPr>
        <w:t xml:space="preserve"> vicinanza gratuita, </w:t>
      </w:r>
      <w:r>
        <w:rPr>
          <w:rFonts w:ascii="Verdana" w:eastAsia="Times New Roman" w:hAnsi="Verdana" w:cs="Times New Roman"/>
          <w:b/>
          <w:bCs/>
          <w:sz w:val="24"/>
          <w:szCs w:val="24"/>
          <w:bdr w:val="none" w:sz="0" w:space="0" w:color="auto" w:frame="1"/>
          <w:lang w:eastAsia="it-IT"/>
        </w:rPr>
        <w:t>di</w:t>
      </w:r>
      <w:r w:rsidRPr="006B4C5C">
        <w:rPr>
          <w:rFonts w:ascii="Verdana" w:eastAsia="Times New Roman" w:hAnsi="Verdana" w:cs="Times New Roman"/>
          <w:b/>
          <w:bCs/>
          <w:sz w:val="24"/>
          <w:szCs w:val="24"/>
          <w:bdr w:val="none" w:sz="0" w:space="0" w:color="auto" w:frame="1"/>
          <w:lang w:eastAsia="it-IT"/>
        </w:rPr>
        <w:t xml:space="preserve"> mantenimento delle relazioni, </w:t>
      </w:r>
      <w:r>
        <w:rPr>
          <w:rFonts w:ascii="Verdana" w:eastAsia="Times New Roman" w:hAnsi="Verdana" w:cs="Times New Roman"/>
          <w:b/>
          <w:bCs/>
          <w:sz w:val="24"/>
          <w:szCs w:val="24"/>
          <w:bdr w:val="none" w:sz="0" w:space="0" w:color="auto" w:frame="1"/>
          <w:lang w:eastAsia="it-IT"/>
        </w:rPr>
        <w:t>di</w:t>
      </w:r>
      <w:r w:rsidRPr="006B4C5C">
        <w:rPr>
          <w:rFonts w:ascii="Verdana" w:eastAsia="Times New Roman" w:hAnsi="Verdana" w:cs="Times New Roman"/>
          <w:b/>
          <w:bCs/>
          <w:sz w:val="24"/>
          <w:szCs w:val="24"/>
          <w:bdr w:val="none" w:sz="0" w:space="0" w:color="auto" w:frame="1"/>
          <w:lang w:eastAsia="it-IT"/>
        </w:rPr>
        <w:t xml:space="preserve"> condivisione della </w:t>
      </w:r>
      <w:proofErr w:type="spellStart"/>
      <w:r w:rsidRPr="006B4C5C">
        <w:rPr>
          <w:rFonts w:ascii="Verdana" w:eastAsia="Times New Roman" w:hAnsi="Verdana" w:cs="Times New Roman"/>
          <w:b/>
          <w:bCs/>
          <w:sz w:val="24"/>
          <w:szCs w:val="24"/>
          <w:bdr w:val="none" w:sz="0" w:space="0" w:color="auto" w:frame="1"/>
          <w:lang w:eastAsia="it-IT"/>
        </w:rPr>
        <w:t>bergamaschità</w:t>
      </w:r>
      <w:proofErr w:type="spellEnd"/>
      <w:r w:rsidRPr="006B4C5C">
        <w:rPr>
          <w:rFonts w:ascii="Verdana" w:eastAsia="Times New Roman" w:hAnsi="Verdana" w:cs="Times New Roman"/>
          <w:b/>
          <w:bCs/>
          <w:sz w:val="24"/>
          <w:szCs w:val="24"/>
          <w:bdr w:val="none" w:sz="0" w:space="0" w:color="auto" w:frame="1"/>
          <w:lang w:eastAsia="it-IT"/>
        </w:rPr>
        <w:t xml:space="preserve"> in ogni luogo del mondo. </w:t>
      </w:r>
      <w:r w:rsidR="006456BE" w:rsidRPr="006456BE">
        <w:rPr>
          <w:rFonts w:ascii="Verdana" w:eastAsia="Times New Roman" w:hAnsi="Verdana" w:cs="Times New Roman"/>
          <w:sz w:val="24"/>
          <w:szCs w:val="24"/>
          <w:bdr w:val="none" w:sz="0" w:space="0" w:color="auto" w:frame="1"/>
          <w:lang w:eastAsia="it-IT"/>
        </w:rPr>
        <w:t>Una</w:t>
      </w:r>
      <w:r w:rsidR="006456BE">
        <w:rPr>
          <w:rFonts w:ascii="Verdana" w:eastAsia="Times New Roman" w:hAnsi="Verdana" w:cs="Times New Roman"/>
          <w:b/>
          <w:bCs/>
          <w:sz w:val="24"/>
          <w:szCs w:val="24"/>
          <w:bdr w:val="none" w:sz="0" w:space="0" w:color="auto" w:frame="1"/>
          <w:lang w:eastAsia="it-IT"/>
        </w:rPr>
        <w:t xml:space="preserve"> </w:t>
      </w:r>
      <w:r w:rsidRPr="006B4C5C">
        <w:rPr>
          <w:rFonts w:ascii="Verdana" w:hAnsi="Verdana"/>
          <w:i/>
          <w:iCs/>
          <w:sz w:val="24"/>
          <w:szCs w:val="24"/>
        </w:rPr>
        <w:t>mission</w:t>
      </w:r>
      <w:r w:rsidRPr="006B4C5C">
        <w:rPr>
          <w:rFonts w:ascii="Verdana" w:hAnsi="Verdana"/>
          <w:sz w:val="24"/>
          <w:szCs w:val="24"/>
        </w:rPr>
        <w:t xml:space="preserve"> che segue due binari: da un lato, non disperdere la memoria e l’identità, dando forza alle relazioni con gli emigrati di più vecchia generazione e con le discendenze, per mantenere vivo il senso di comunità e solidarietà; dall’altro, intercettare i giovani, con progetti e attività nelle terre di adozione, non trascurando la conoscenza delle loro radici, in Bergamasca, anzi stimolandone la ricerca.</w:t>
      </w:r>
      <w:r w:rsidR="006456BE">
        <w:rPr>
          <w:rFonts w:ascii="Verdana" w:hAnsi="Verdana"/>
          <w:sz w:val="24"/>
          <w:szCs w:val="24"/>
        </w:rPr>
        <w:t xml:space="preserve"> E proprio in quest’ultimo caso si sono raggiunti importanti risultati.</w:t>
      </w:r>
    </w:p>
    <w:p w14:paraId="4438285B" w14:textId="77777777" w:rsidR="00063F94" w:rsidRDefault="00063F94" w:rsidP="00063F94">
      <w:pPr>
        <w:pStyle w:val="Nessunaspaziatura"/>
        <w:jc w:val="both"/>
        <w:rPr>
          <w:rFonts w:ascii="Verdana" w:hAnsi="Verdana" w:cs="TimesNewRomanPSMT"/>
          <w:sz w:val="24"/>
          <w:szCs w:val="24"/>
        </w:rPr>
      </w:pPr>
    </w:p>
    <w:p w14:paraId="54A5951F" w14:textId="77777777" w:rsidR="00063F94" w:rsidRPr="000B7489" w:rsidRDefault="00063F94" w:rsidP="00063F94">
      <w:pPr>
        <w:spacing w:after="0" w:line="240" w:lineRule="auto"/>
        <w:jc w:val="both"/>
        <w:rPr>
          <w:rFonts w:ascii="Verdana" w:hAnsi="Verdana"/>
          <w:b/>
          <w:bCs/>
          <w:sz w:val="36"/>
          <w:szCs w:val="36"/>
        </w:rPr>
      </w:pPr>
      <w:r w:rsidRPr="000B7489">
        <w:rPr>
          <w:rFonts w:ascii="Verdana" w:hAnsi="Verdana"/>
          <w:b/>
          <w:bCs/>
          <w:sz w:val="36"/>
          <w:szCs w:val="36"/>
        </w:rPr>
        <w:t>ANNO 2022: progettualità</w:t>
      </w:r>
    </w:p>
    <w:p w14:paraId="065254CB" w14:textId="77777777" w:rsidR="00063F94" w:rsidRPr="00E57C99" w:rsidRDefault="00063F94" w:rsidP="00063F94">
      <w:pPr>
        <w:spacing w:after="0" w:line="240" w:lineRule="auto"/>
        <w:jc w:val="both"/>
        <w:rPr>
          <w:rFonts w:ascii="Verdana" w:hAnsi="Verdana"/>
          <w:sz w:val="24"/>
          <w:szCs w:val="24"/>
        </w:rPr>
      </w:pPr>
    </w:p>
    <w:p w14:paraId="4A357C90" w14:textId="6942DAB5" w:rsidR="00063F94" w:rsidRDefault="00063F94" w:rsidP="00063F94">
      <w:pPr>
        <w:numPr>
          <w:ilvl w:val="0"/>
          <w:numId w:val="3"/>
        </w:numPr>
        <w:spacing w:after="0" w:line="240" w:lineRule="auto"/>
        <w:jc w:val="both"/>
        <w:rPr>
          <w:rFonts w:ascii="Verdana" w:hAnsi="Verdana"/>
          <w:sz w:val="24"/>
          <w:szCs w:val="24"/>
        </w:rPr>
      </w:pPr>
      <w:r w:rsidRPr="006456BE">
        <w:rPr>
          <w:rFonts w:ascii="Verdana" w:hAnsi="Verdana"/>
          <w:b/>
          <w:bCs/>
          <w:sz w:val="24"/>
          <w:szCs w:val="24"/>
        </w:rPr>
        <w:t>Progetto “Cura Sociale</w:t>
      </w:r>
      <w:r w:rsidR="006456BE" w:rsidRPr="006456BE">
        <w:rPr>
          <w:rFonts w:ascii="Verdana" w:hAnsi="Verdana"/>
          <w:b/>
          <w:bCs/>
          <w:sz w:val="24"/>
          <w:szCs w:val="24"/>
        </w:rPr>
        <w:t xml:space="preserve"> </w:t>
      </w:r>
      <w:r w:rsidRPr="006456BE">
        <w:rPr>
          <w:rFonts w:ascii="Verdana" w:hAnsi="Verdana"/>
          <w:b/>
          <w:bCs/>
          <w:sz w:val="24"/>
          <w:szCs w:val="24"/>
        </w:rPr>
        <w:t>per i bergamaschi nel mondo”</w:t>
      </w:r>
      <w:r w:rsidRPr="006456BE">
        <w:rPr>
          <w:rFonts w:ascii="Verdana" w:hAnsi="Verdana"/>
          <w:sz w:val="24"/>
          <w:szCs w:val="24"/>
        </w:rPr>
        <w:t xml:space="preserve">, per coinvolgere, aiutare, assistere, sostenere, informare i bergamaschi all’estero, per non farli sentire soli, ma offrire loro un canale privilegiato di contatti, legami, relazioni con Bergamo e i loro paesi d’origine. In particolare, </w:t>
      </w:r>
      <w:r w:rsidR="006456BE" w:rsidRPr="006456BE">
        <w:rPr>
          <w:rFonts w:ascii="Verdana" w:hAnsi="Verdana"/>
          <w:sz w:val="24"/>
          <w:szCs w:val="24"/>
        </w:rPr>
        <w:t>il Circolo di Londra ha provveduto all’</w:t>
      </w:r>
      <w:r w:rsidRPr="006456BE">
        <w:rPr>
          <w:rFonts w:ascii="Verdana" w:hAnsi="Verdana"/>
          <w:sz w:val="24"/>
          <w:szCs w:val="24"/>
        </w:rPr>
        <w:t xml:space="preserve">assistenza </w:t>
      </w:r>
      <w:r w:rsidRPr="006456BE">
        <w:rPr>
          <w:rFonts w:ascii="Verdana" w:hAnsi="Verdana"/>
          <w:sz w:val="24"/>
          <w:szCs w:val="24"/>
        </w:rPr>
        <w:lastRenderedPageBreak/>
        <w:t>amministrativa, tramite i</w:t>
      </w:r>
      <w:r w:rsidR="006456BE" w:rsidRPr="006456BE">
        <w:rPr>
          <w:rFonts w:ascii="Verdana" w:hAnsi="Verdana"/>
          <w:sz w:val="24"/>
          <w:szCs w:val="24"/>
        </w:rPr>
        <w:t>l</w:t>
      </w:r>
      <w:r w:rsidRPr="006456BE">
        <w:rPr>
          <w:rFonts w:ascii="Verdana" w:hAnsi="Verdana"/>
          <w:sz w:val="24"/>
          <w:szCs w:val="24"/>
        </w:rPr>
        <w:t xml:space="preserve"> Consolat</w:t>
      </w:r>
      <w:r w:rsidR="006456BE" w:rsidRPr="006456BE">
        <w:rPr>
          <w:rFonts w:ascii="Verdana" w:hAnsi="Verdana"/>
          <w:sz w:val="24"/>
          <w:szCs w:val="24"/>
        </w:rPr>
        <w:t>o, per alcuni giorni bergamaschi</w:t>
      </w:r>
      <w:r w:rsidR="006456BE">
        <w:rPr>
          <w:rFonts w:ascii="Verdana" w:hAnsi="Verdana"/>
          <w:sz w:val="24"/>
          <w:szCs w:val="24"/>
        </w:rPr>
        <w:t>, in stretto legame con le loro famiglie.</w:t>
      </w:r>
    </w:p>
    <w:p w14:paraId="10D717D2" w14:textId="77777777" w:rsidR="006456BE" w:rsidRPr="006456BE" w:rsidRDefault="006456BE" w:rsidP="006456BE">
      <w:pPr>
        <w:spacing w:after="0" w:line="240" w:lineRule="auto"/>
        <w:ind w:left="720"/>
        <w:jc w:val="both"/>
        <w:rPr>
          <w:rFonts w:ascii="Verdana" w:hAnsi="Verdana"/>
          <w:sz w:val="24"/>
          <w:szCs w:val="24"/>
        </w:rPr>
      </w:pPr>
    </w:p>
    <w:p w14:paraId="387387DB" w14:textId="77777777" w:rsidR="006456BE" w:rsidRDefault="00063F94" w:rsidP="00063F94">
      <w:pPr>
        <w:numPr>
          <w:ilvl w:val="0"/>
          <w:numId w:val="3"/>
        </w:numPr>
        <w:spacing w:after="0" w:line="240" w:lineRule="auto"/>
        <w:rPr>
          <w:rFonts w:ascii="Verdana" w:eastAsia="Times New Roman" w:hAnsi="Verdana" w:cs="Open Sans"/>
          <w:sz w:val="24"/>
          <w:szCs w:val="24"/>
          <w:lang w:eastAsia="it-IT"/>
        </w:rPr>
      </w:pPr>
      <w:r w:rsidRPr="00E57C99">
        <w:rPr>
          <w:rFonts w:ascii="Verdana" w:eastAsia="Times New Roman" w:hAnsi="Verdana" w:cs="Open Sans"/>
          <w:b/>
          <w:bCs/>
          <w:sz w:val="24"/>
          <w:szCs w:val="24"/>
          <w:lang w:eastAsia="it-IT"/>
        </w:rPr>
        <w:t>Progetto “Turismo delle Radici”</w:t>
      </w:r>
      <w:r w:rsidRPr="00E57C99">
        <w:rPr>
          <w:rFonts w:ascii="Verdana" w:eastAsia="Times New Roman" w:hAnsi="Verdana" w:cs="Open Sans"/>
          <w:sz w:val="24"/>
          <w:szCs w:val="24"/>
          <w:lang w:eastAsia="it-IT"/>
        </w:rPr>
        <w:t>, a Bergamo e provincia</w:t>
      </w:r>
      <w:r>
        <w:rPr>
          <w:rFonts w:ascii="Verdana" w:eastAsia="Times New Roman" w:hAnsi="Verdana" w:cs="Open Sans"/>
          <w:sz w:val="24"/>
          <w:szCs w:val="24"/>
          <w:lang w:eastAsia="it-IT"/>
        </w:rPr>
        <w:t>, previsto per il 2024</w:t>
      </w:r>
      <w:r w:rsidRPr="00E57C99">
        <w:rPr>
          <w:rFonts w:ascii="Verdana" w:eastAsia="Times New Roman" w:hAnsi="Verdana" w:cs="Open Sans"/>
          <w:sz w:val="24"/>
          <w:szCs w:val="24"/>
          <w:lang w:eastAsia="it-IT"/>
        </w:rPr>
        <w:t>.</w:t>
      </w:r>
    </w:p>
    <w:p w14:paraId="1BFFE427" w14:textId="7266998B" w:rsidR="006456BE" w:rsidRDefault="006456BE" w:rsidP="006456BE">
      <w:pPr>
        <w:spacing w:after="0" w:line="240" w:lineRule="auto"/>
        <w:jc w:val="both"/>
        <w:rPr>
          <w:rFonts w:ascii="Verdana" w:eastAsia="Times New Roman" w:hAnsi="Verdana" w:cs="Open Sans"/>
          <w:sz w:val="24"/>
          <w:szCs w:val="24"/>
          <w:lang w:eastAsia="it-IT"/>
        </w:rPr>
      </w:pPr>
      <w:r>
        <w:rPr>
          <w:rFonts w:ascii="Verdana" w:eastAsia="Times New Roman" w:hAnsi="Verdana" w:cs="Open Sans"/>
          <w:sz w:val="24"/>
          <w:szCs w:val="24"/>
          <w:lang w:eastAsia="it-IT"/>
        </w:rPr>
        <w:t xml:space="preserve">Si è aggiornato il </w:t>
      </w:r>
      <w:r w:rsidRPr="00E57C99">
        <w:rPr>
          <w:rFonts w:ascii="Verdana" w:eastAsia="Times New Roman" w:hAnsi="Verdana" w:cs="Open Sans"/>
          <w:b/>
          <w:bCs/>
          <w:sz w:val="24"/>
          <w:szCs w:val="24"/>
          <w:bdr w:val="none" w:sz="0" w:space="0" w:color="auto" w:frame="1"/>
          <w:lang w:eastAsia="it-IT"/>
        </w:rPr>
        <w:t>sito internet</w:t>
      </w:r>
      <w:r w:rsidRPr="00E57C99">
        <w:rPr>
          <w:rFonts w:ascii="Verdana" w:eastAsia="Times New Roman" w:hAnsi="Verdana" w:cs="Open Sans"/>
          <w:sz w:val="24"/>
          <w:szCs w:val="24"/>
          <w:bdr w:val="none" w:sz="0" w:space="0" w:color="auto" w:frame="1"/>
          <w:lang w:eastAsia="it-IT"/>
        </w:rPr>
        <w:t xml:space="preserve"> </w:t>
      </w:r>
      <w:hyperlink r:id="rId6" w:history="1">
        <w:r w:rsidRPr="00E57C99">
          <w:rPr>
            <w:rFonts w:ascii="Verdana" w:eastAsia="Times New Roman" w:hAnsi="Verdana" w:cs="Open Sans"/>
            <w:color w:val="0563C1" w:themeColor="hyperlink"/>
            <w:sz w:val="24"/>
            <w:szCs w:val="24"/>
            <w:lang w:eastAsia="it-IT"/>
          </w:rPr>
          <w:t>www.bergamaschinelmondo.com</w:t>
        </w:r>
      </w:hyperlink>
      <w:r w:rsidRPr="00E57C99">
        <w:rPr>
          <w:rFonts w:ascii="Verdana" w:eastAsia="Times New Roman" w:hAnsi="Verdana" w:cs="Open Sans"/>
          <w:color w:val="0563C1" w:themeColor="hyperlink"/>
          <w:sz w:val="24"/>
          <w:szCs w:val="24"/>
          <w:lang w:eastAsia="it-IT"/>
        </w:rPr>
        <w:t xml:space="preserve"> </w:t>
      </w:r>
      <w:r w:rsidRPr="00E57C99">
        <w:rPr>
          <w:rFonts w:ascii="Verdana" w:eastAsia="Times New Roman" w:hAnsi="Verdana" w:cs="Open Sans"/>
          <w:sz w:val="24"/>
          <w:szCs w:val="24"/>
          <w:lang w:eastAsia="it-IT"/>
        </w:rPr>
        <w:t>con</w:t>
      </w:r>
      <w:r>
        <w:rPr>
          <w:rFonts w:ascii="Verdana" w:eastAsia="Times New Roman" w:hAnsi="Verdana" w:cs="Open Sans"/>
          <w:color w:val="0563C1" w:themeColor="hyperlink"/>
          <w:sz w:val="24"/>
          <w:szCs w:val="24"/>
          <w:lang w:eastAsia="it-IT"/>
        </w:rPr>
        <w:t xml:space="preserve"> </w:t>
      </w:r>
      <w:r w:rsidRPr="006456BE">
        <w:rPr>
          <w:rFonts w:ascii="Verdana" w:eastAsia="Times New Roman" w:hAnsi="Verdana" w:cs="Open Sans"/>
          <w:sz w:val="24"/>
          <w:szCs w:val="24"/>
          <w:lang w:eastAsia="it-IT"/>
        </w:rPr>
        <w:t>la</w:t>
      </w:r>
      <w:r>
        <w:rPr>
          <w:rFonts w:ascii="Verdana" w:eastAsia="Times New Roman" w:hAnsi="Verdana" w:cs="Open Sans"/>
          <w:color w:val="0563C1" w:themeColor="hyperlink"/>
          <w:sz w:val="24"/>
          <w:szCs w:val="24"/>
          <w:lang w:eastAsia="it-IT"/>
        </w:rPr>
        <w:t xml:space="preserve"> </w:t>
      </w:r>
      <w:r>
        <w:rPr>
          <w:rFonts w:ascii="Verdana" w:eastAsia="Times New Roman" w:hAnsi="Verdana" w:cs="Open Sans"/>
          <w:b/>
          <w:bCs/>
          <w:sz w:val="24"/>
          <w:szCs w:val="24"/>
          <w:bdr w:val="none" w:sz="0" w:space="0" w:color="auto" w:frame="1"/>
          <w:lang w:eastAsia="it-IT"/>
        </w:rPr>
        <w:t>cre</w:t>
      </w:r>
      <w:r w:rsidRPr="00E57C99">
        <w:rPr>
          <w:rFonts w:ascii="Verdana" w:eastAsia="Times New Roman" w:hAnsi="Verdana" w:cs="Open Sans"/>
          <w:b/>
          <w:bCs/>
          <w:sz w:val="24"/>
          <w:szCs w:val="24"/>
          <w:bdr w:val="none" w:sz="0" w:space="0" w:color="auto" w:frame="1"/>
          <w:lang w:eastAsia="it-IT"/>
        </w:rPr>
        <w:t xml:space="preserve">azione della “pagina di categoria” BERGAMO RADICI </w:t>
      </w:r>
      <w:r>
        <w:rPr>
          <w:rFonts w:ascii="Verdana" w:eastAsia="Times New Roman" w:hAnsi="Verdana" w:cs="Open Sans"/>
          <w:b/>
          <w:bCs/>
          <w:sz w:val="24"/>
          <w:szCs w:val="24"/>
          <w:bdr w:val="none" w:sz="0" w:space="0" w:color="auto" w:frame="1"/>
          <w:lang w:eastAsia="it-IT"/>
        </w:rPr>
        <w:t>e l’i</w:t>
      </w:r>
      <w:r w:rsidRPr="00E57C99">
        <w:rPr>
          <w:rFonts w:ascii="Verdana" w:eastAsia="Times New Roman" w:hAnsi="Verdana" w:cs="Open Sans"/>
          <w:sz w:val="24"/>
          <w:szCs w:val="24"/>
          <w:bdr w:val="none" w:sz="0" w:space="0" w:color="auto" w:frame="1"/>
          <w:lang w:eastAsia="it-IT"/>
        </w:rPr>
        <w:t>nserimento di itinerari turistici</w:t>
      </w:r>
    </w:p>
    <w:p w14:paraId="47F33810" w14:textId="0D8655CF" w:rsidR="006456BE" w:rsidRDefault="006456BE" w:rsidP="006456BE">
      <w:pPr>
        <w:spacing w:after="0" w:line="240" w:lineRule="auto"/>
        <w:jc w:val="both"/>
        <w:rPr>
          <w:rFonts w:ascii="Verdana" w:eastAsia="Times New Roman" w:hAnsi="Verdana" w:cs="Open Sans"/>
          <w:sz w:val="24"/>
          <w:szCs w:val="24"/>
          <w:bdr w:val="none" w:sz="0" w:space="0" w:color="auto" w:frame="1"/>
          <w:lang w:eastAsia="it-IT"/>
        </w:rPr>
      </w:pPr>
      <w:r>
        <w:rPr>
          <w:rFonts w:ascii="Verdana" w:eastAsia="Times New Roman" w:hAnsi="Verdana" w:cs="Open Sans"/>
          <w:sz w:val="24"/>
          <w:szCs w:val="24"/>
          <w:lang w:eastAsia="it-IT"/>
        </w:rPr>
        <w:t xml:space="preserve">Si è abbozzata </w:t>
      </w:r>
      <w:r w:rsidR="00063F94" w:rsidRPr="00E57C99">
        <w:rPr>
          <w:rFonts w:ascii="Verdana" w:eastAsia="Times New Roman" w:hAnsi="Verdana" w:cs="Open Sans"/>
          <w:b/>
          <w:bCs/>
          <w:sz w:val="24"/>
          <w:szCs w:val="24"/>
          <w:lang w:eastAsia="it-IT"/>
        </w:rPr>
        <w:t xml:space="preserve">una </w:t>
      </w:r>
      <w:r w:rsidR="00063F94" w:rsidRPr="00E57C99">
        <w:rPr>
          <w:rFonts w:ascii="Verdana" w:eastAsia="Times New Roman" w:hAnsi="Verdana" w:cs="Open Sans"/>
          <w:b/>
          <w:bCs/>
          <w:sz w:val="24"/>
          <w:szCs w:val="24"/>
          <w:bdr w:val="none" w:sz="0" w:space="0" w:color="auto" w:frame="1"/>
          <w:lang w:eastAsia="it-IT"/>
        </w:rPr>
        <w:t>guida turistica con itinerari nei luoghi-simbolo della Bergamasca</w:t>
      </w:r>
      <w:r w:rsidR="00063F94" w:rsidRPr="00E57C99">
        <w:rPr>
          <w:rFonts w:ascii="Verdana" w:eastAsia="Times New Roman" w:hAnsi="Verdana" w:cs="Open Sans"/>
          <w:sz w:val="24"/>
          <w:szCs w:val="24"/>
          <w:bdr w:val="none" w:sz="0" w:space="0" w:color="auto" w:frame="1"/>
          <w:lang w:eastAsia="it-IT"/>
        </w:rPr>
        <w:t>, ai quali i nostri bergamaschi nel mondo e gli “emigranti di ritorno” sono più legati e affezionati;</w:t>
      </w:r>
      <w:r>
        <w:rPr>
          <w:rFonts w:ascii="Verdana" w:eastAsia="Times New Roman" w:hAnsi="Verdana" w:cs="Open Sans"/>
          <w:sz w:val="24"/>
          <w:szCs w:val="24"/>
          <w:bdr w:val="none" w:sz="0" w:space="0" w:color="auto" w:frame="1"/>
          <w:lang w:eastAsia="it-IT"/>
        </w:rPr>
        <w:t xml:space="preserve"> se le risorse lo permetteranno, verrà pubblicato nel 2024.</w:t>
      </w:r>
    </w:p>
    <w:p w14:paraId="7DE1B29E" w14:textId="2E9DA77E" w:rsidR="006456BE" w:rsidRPr="006456BE" w:rsidRDefault="006456BE" w:rsidP="006456BE">
      <w:pPr>
        <w:spacing w:after="0" w:line="240" w:lineRule="auto"/>
        <w:jc w:val="both"/>
        <w:rPr>
          <w:rFonts w:ascii="Verdana" w:eastAsia="Times New Roman" w:hAnsi="Verdana" w:cs="Open Sans"/>
          <w:sz w:val="24"/>
          <w:szCs w:val="24"/>
          <w:lang w:eastAsia="it-IT"/>
        </w:rPr>
      </w:pPr>
      <w:r>
        <w:rPr>
          <w:rFonts w:ascii="Verdana" w:eastAsia="Times New Roman" w:hAnsi="Verdana" w:cs="Open Sans"/>
          <w:sz w:val="24"/>
          <w:szCs w:val="24"/>
          <w:lang w:eastAsia="it-IT"/>
        </w:rPr>
        <w:t xml:space="preserve">Si è abbozzata </w:t>
      </w:r>
      <w:r w:rsidRPr="00E57C99">
        <w:rPr>
          <w:rFonts w:ascii="Verdana" w:eastAsia="Times New Roman" w:hAnsi="Verdana" w:cs="Open Sans"/>
          <w:b/>
          <w:bCs/>
          <w:sz w:val="24"/>
          <w:szCs w:val="24"/>
          <w:lang w:eastAsia="it-IT"/>
        </w:rPr>
        <w:t xml:space="preserve">una </w:t>
      </w:r>
      <w:r w:rsidRPr="00E57C99">
        <w:rPr>
          <w:rFonts w:ascii="Verdana" w:eastAsia="Times New Roman" w:hAnsi="Verdana" w:cs="Open Sans"/>
          <w:b/>
          <w:bCs/>
          <w:sz w:val="24"/>
          <w:szCs w:val="24"/>
          <w:bdr w:val="none" w:sz="0" w:space="0" w:color="auto" w:frame="1"/>
          <w:lang w:eastAsia="it-IT"/>
        </w:rPr>
        <w:t>guida turistica</w:t>
      </w:r>
      <w:r>
        <w:rPr>
          <w:rFonts w:ascii="Verdana" w:eastAsia="Times New Roman" w:hAnsi="Verdana" w:cs="Open Sans"/>
          <w:b/>
          <w:bCs/>
          <w:sz w:val="24"/>
          <w:szCs w:val="24"/>
          <w:bdr w:val="none" w:sz="0" w:space="0" w:color="auto" w:frame="1"/>
          <w:lang w:eastAsia="it-IT"/>
        </w:rPr>
        <w:t xml:space="preserve"> dei principali santuari bergamaschi, </w:t>
      </w:r>
      <w:r w:rsidRPr="006456BE">
        <w:rPr>
          <w:rFonts w:ascii="Verdana" w:eastAsia="Times New Roman" w:hAnsi="Verdana" w:cs="Open Sans"/>
          <w:sz w:val="24"/>
          <w:szCs w:val="24"/>
          <w:bdr w:val="none" w:sz="0" w:space="0" w:color="auto" w:frame="1"/>
          <w:lang w:eastAsia="it-IT"/>
        </w:rPr>
        <w:t>che dovrebbe essere pubblicata nel 2023, se le risorse lo permetteranno</w:t>
      </w:r>
    </w:p>
    <w:p w14:paraId="4CA7CA0F" w14:textId="77777777" w:rsidR="00063F94" w:rsidRPr="00E57C99" w:rsidRDefault="00063F94" w:rsidP="00063F94">
      <w:pPr>
        <w:spacing w:after="0" w:line="240" w:lineRule="auto"/>
        <w:jc w:val="both"/>
        <w:rPr>
          <w:rFonts w:ascii="Verdana" w:eastAsia="Times New Roman" w:hAnsi="Verdana" w:cs="Open Sans"/>
          <w:sz w:val="24"/>
          <w:szCs w:val="24"/>
          <w:bdr w:val="none" w:sz="0" w:space="0" w:color="auto" w:frame="1"/>
          <w:lang w:eastAsia="it-IT"/>
        </w:rPr>
      </w:pPr>
    </w:p>
    <w:p w14:paraId="5BFF7BE3" w14:textId="77777777" w:rsidR="00063F94" w:rsidRPr="00E57C99" w:rsidRDefault="00063F94" w:rsidP="00063F94">
      <w:pPr>
        <w:numPr>
          <w:ilvl w:val="0"/>
          <w:numId w:val="3"/>
        </w:numPr>
        <w:spacing w:after="0" w:line="240" w:lineRule="auto"/>
        <w:jc w:val="both"/>
        <w:rPr>
          <w:rFonts w:ascii="Verdana" w:eastAsia="Times New Roman" w:hAnsi="Verdana" w:cs="Open Sans"/>
          <w:sz w:val="24"/>
          <w:szCs w:val="24"/>
          <w:bdr w:val="none" w:sz="0" w:space="0" w:color="auto" w:frame="1"/>
          <w:lang w:eastAsia="it-IT"/>
        </w:rPr>
      </w:pPr>
      <w:r w:rsidRPr="00E57C99">
        <w:rPr>
          <w:rFonts w:ascii="Verdana" w:eastAsia="Times New Roman" w:hAnsi="Verdana" w:cs="Open Sans"/>
          <w:b/>
          <w:bCs/>
          <w:sz w:val="24"/>
          <w:szCs w:val="24"/>
          <w:bdr w:val="none" w:sz="0" w:space="0" w:color="auto" w:frame="1"/>
          <w:lang w:eastAsia="it-IT"/>
        </w:rPr>
        <w:t>Progetto “EBM e Università”</w:t>
      </w:r>
      <w:r w:rsidRPr="00E57C99">
        <w:rPr>
          <w:rFonts w:ascii="Verdana" w:eastAsia="Times New Roman" w:hAnsi="Verdana" w:cs="Open Sans"/>
          <w:sz w:val="24"/>
          <w:szCs w:val="24"/>
          <w:bdr w:val="none" w:sz="0" w:space="0" w:color="auto" w:frame="1"/>
          <w:lang w:eastAsia="it-IT"/>
        </w:rPr>
        <w:t>, per i figli dei bergamaschi nel mondo.</w:t>
      </w:r>
    </w:p>
    <w:p w14:paraId="73409684" w14:textId="77777777" w:rsidR="00063F94" w:rsidRPr="00E57C99" w:rsidRDefault="00063F94" w:rsidP="00063F94">
      <w:pPr>
        <w:numPr>
          <w:ilvl w:val="0"/>
          <w:numId w:val="2"/>
        </w:numPr>
        <w:spacing w:after="0" w:line="240" w:lineRule="auto"/>
        <w:jc w:val="both"/>
        <w:rPr>
          <w:rFonts w:ascii="Verdana" w:hAnsi="Verdana"/>
          <w:sz w:val="24"/>
          <w:szCs w:val="24"/>
        </w:rPr>
      </w:pPr>
      <w:r w:rsidRPr="00E57C99">
        <w:rPr>
          <w:rFonts w:ascii="Verdana" w:hAnsi="Verdana"/>
          <w:b/>
          <w:bCs/>
          <w:sz w:val="24"/>
          <w:szCs w:val="24"/>
        </w:rPr>
        <w:t>“Borsa di studio EBM”</w:t>
      </w:r>
      <w:r w:rsidRPr="00E57C99">
        <w:rPr>
          <w:rFonts w:ascii="Verdana" w:hAnsi="Verdana"/>
          <w:sz w:val="24"/>
          <w:szCs w:val="24"/>
        </w:rPr>
        <w:t>, a universitari che presentano tesi sull’emigrazione bergamasca, in collaborazione con UNI BG;</w:t>
      </w:r>
    </w:p>
    <w:p w14:paraId="0FDB4B1B" w14:textId="5B6E1B8B" w:rsidR="00063F94" w:rsidRDefault="00063F94" w:rsidP="00063F94">
      <w:pPr>
        <w:numPr>
          <w:ilvl w:val="0"/>
          <w:numId w:val="2"/>
        </w:numPr>
        <w:spacing w:after="0" w:line="240" w:lineRule="auto"/>
        <w:jc w:val="both"/>
        <w:rPr>
          <w:rFonts w:ascii="Verdana" w:hAnsi="Verdana"/>
          <w:sz w:val="24"/>
          <w:szCs w:val="24"/>
        </w:rPr>
      </w:pPr>
      <w:r w:rsidRPr="00E57C99">
        <w:rPr>
          <w:rFonts w:ascii="Verdana" w:hAnsi="Verdana"/>
          <w:b/>
          <w:bCs/>
          <w:sz w:val="24"/>
          <w:szCs w:val="24"/>
        </w:rPr>
        <w:t>“</w:t>
      </w:r>
      <w:proofErr w:type="spellStart"/>
      <w:r w:rsidRPr="00E57C99">
        <w:rPr>
          <w:rFonts w:ascii="Verdana" w:hAnsi="Verdana"/>
          <w:b/>
          <w:bCs/>
          <w:sz w:val="24"/>
          <w:szCs w:val="24"/>
        </w:rPr>
        <w:t>ErasmusBG</w:t>
      </w:r>
      <w:proofErr w:type="spellEnd"/>
      <w:r w:rsidRPr="00E57C99">
        <w:rPr>
          <w:rFonts w:ascii="Verdana" w:hAnsi="Verdana"/>
          <w:b/>
          <w:bCs/>
          <w:sz w:val="24"/>
          <w:szCs w:val="24"/>
        </w:rPr>
        <w:t>”</w:t>
      </w:r>
      <w:r w:rsidRPr="00E57C99">
        <w:rPr>
          <w:rFonts w:ascii="Verdana" w:hAnsi="Verdana"/>
          <w:sz w:val="24"/>
          <w:szCs w:val="24"/>
        </w:rPr>
        <w:t xml:space="preserve">, per </w:t>
      </w:r>
      <w:r w:rsidRPr="00E57C99">
        <w:rPr>
          <w:rFonts w:ascii="Verdana" w:hAnsi="Verdana" w:cs="Arial"/>
          <w:sz w:val="24"/>
          <w:szCs w:val="24"/>
        </w:rPr>
        <w:t xml:space="preserve">offrire assistenza e sostegno agli studenti universitari figli di emigranti bergamaschi residenti all’estero, </w:t>
      </w:r>
      <w:r w:rsidRPr="00E57C99">
        <w:rPr>
          <w:rFonts w:ascii="Verdana" w:hAnsi="Verdana"/>
          <w:sz w:val="24"/>
          <w:szCs w:val="24"/>
        </w:rPr>
        <w:t>che scelgono l’Università di Bergamo come sede del proprio tirocinio o stage, per migliorare o aggiornare il loro percorso di studi</w:t>
      </w:r>
      <w:r>
        <w:rPr>
          <w:rFonts w:ascii="Verdana" w:hAnsi="Verdana"/>
          <w:sz w:val="24"/>
          <w:szCs w:val="24"/>
        </w:rPr>
        <w:t>;</w:t>
      </w:r>
      <w:r w:rsidR="006456BE">
        <w:rPr>
          <w:rFonts w:ascii="Verdana" w:hAnsi="Verdana"/>
          <w:sz w:val="24"/>
          <w:szCs w:val="24"/>
        </w:rPr>
        <w:t xml:space="preserve"> </w:t>
      </w:r>
      <w:r w:rsidR="006456BE" w:rsidRPr="00F74453">
        <w:rPr>
          <w:rFonts w:ascii="Verdana" w:hAnsi="Verdana"/>
          <w:b/>
          <w:bCs/>
          <w:sz w:val="24"/>
          <w:szCs w:val="24"/>
        </w:rPr>
        <w:t>in tal senso non sono giunte richieste</w:t>
      </w:r>
      <w:r w:rsidR="00F74453">
        <w:rPr>
          <w:rFonts w:ascii="Verdana" w:hAnsi="Verdana"/>
          <w:sz w:val="24"/>
          <w:szCs w:val="24"/>
        </w:rPr>
        <w:t>.</w:t>
      </w:r>
      <w:r w:rsidR="006456BE">
        <w:rPr>
          <w:rFonts w:ascii="Verdana" w:hAnsi="Verdana"/>
          <w:sz w:val="24"/>
          <w:szCs w:val="24"/>
        </w:rPr>
        <w:t xml:space="preserve"> </w:t>
      </w:r>
    </w:p>
    <w:p w14:paraId="2F5554DD" w14:textId="77777777" w:rsidR="00F74453" w:rsidRDefault="00F74453" w:rsidP="00F74453">
      <w:pPr>
        <w:spacing w:after="0" w:line="240" w:lineRule="auto"/>
        <w:ind w:left="720"/>
        <w:jc w:val="both"/>
        <w:rPr>
          <w:rFonts w:ascii="Verdana" w:hAnsi="Verdana"/>
          <w:sz w:val="24"/>
          <w:szCs w:val="24"/>
        </w:rPr>
      </w:pPr>
    </w:p>
    <w:p w14:paraId="3F2213F9" w14:textId="1BCBF3C2" w:rsidR="00F74453" w:rsidRDefault="00063F94" w:rsidP="00F74453">
      <w:pPr>
        <w:pStyle w:val="Paragrafoelenco"/>
        <w:numPr>
          <w:ilvl w:val="0"/>
          <w:numId w:val="3"/>
        </w:numPr>
        <w:spacing w:after="0" w:line="240" w:lineRule="auto"/>
        <w:jc w:val="both"/>
        <w:rPr>
          <w:rFonts w:ascii="Verdana" w:hAnsi="Verdana"/>
          <w:sz w:val="24"/>
          <w:szCs w:val="24"/>
        </w:rPr>
      </w:pPr>
      <w:r w:rsidRPr="00F74453">
        <w:rPr>
          <w:rFonts w:ascii="Verdana" w:hAnsi="Verdana"/>
          <w:b/>
          <w:bCs/>
          <w:sz w:val="24"/>
          <w:szCs w:val="24"/>
        </w:rPr>
        <w:t>Progetto “Nuova Segreteria EBM”</w:t>
      </w:r>
      <w:r w:rsidRPr="00F74453">
        <w:rPr>
          <w:rFonts w:ascii="Verdana" w:hAnsi="Verdana"/>
          <w:sz w:val="24"/>
          <w:szCs w:val="24"/>
        </w:rPr>
        <w:t xml:space="preserve">, per il rilancio dell’EBM nel mondo. Dopo quattro anni di attesa, complici il pensionamento del Direttore dell’EBM e il sopraggiungere della pandemia da Covid-19, che ha rallentato il suo allestimento, </w:t>
      </w:r>
      <w:r w:rsidR="00F74453">
        <w:rPr>
          <w:rFonts w:ascii="Verdana" w:hAnsi="Verdana"/>
          <w:b/>
          <w:bCs/>
          <w:sz w:val="24"/>
          <w:szCs w:val="24"/>
        </w:rPr>
        <w:t>ha riaperto</w:t>
      </w:r>
      <w:r w:rsidRPr="00F74453">
        <w:rPr>
          <w:rFonts w:ascii="Verdana" w:hAnsi="Verdana"/>
          <w:b/>
          <w:bCs/>
          <w:sz w:val="24"/>
          <w:szCs w:val="24"/>
        </w:rPr>
        <w:t xml:space="preserve"> la Segreteria dell’EBM</w:t>
      </w:r>
      <w:r w:rsidRPr="00F74453">
        <w:rPr>
          <w:rFonts w:ascii="Verdana" w:hAnsi="Verdana"/>
          <w:sz w:val="24"/>
          <w:szCs w:val="24"/>
        </w:rPr>
        <w:t xml:space="preserve">, presso la sede dell’EBM, in viale Vittorio Emanuele II, 20 (Villa Finazzi), in nuovi locali, più ampi e attrezzati, e con un </w:t>
      </w:r>
      <w:r w:rsidR="00F74453">
        <w:rPr>
          <w:rFonts w:ascii="Verdana" w:hAnsi="Verdana"/>
          <w:sz w:val="24"/>
          <w:szCs w:val="24"/>
        </w:rPr>
        <w:t xml:space="preserve">addetto alla </w:t>
      </w:r>
      <w:r w:rsidRPr="00F74453">
        <w:rPr>
          <w:rFonts w:ascii="Verdana" w:hAnsi="Verdana"/>
          <w:sz w:val="24"/>
          <w:szCs w:val="24"/>
        </w:rPr>
        <w:t>segretari</w:t>
      </w:r>
      <w:r w:rsidR="00F74453">
        <w:rPr>
          <w:rFonts w:ascii="Verdana" w:hAnsi="Verdana"/>
          <w:sz w:val="24"/>
          <w:szCs w:val="24"/>
        </w:rPr>
        <w:t xml:space="preserve">a (Leva Civica). Questo, purtroppo, dopo soli quattro mesi, ha rinunciato. Prontamente si è provveduto con un altro addetto, che ha completato l’anno 2022, peraltro collaborando a varie iniziative (mappatura dei circoli, organizzazione del corso di dialetto bergamasco, gestione del canale </w:t>
      </w:r>
      <w:proofErr w:type="spellStart"/>
      <w:r w:rsidR="00F74453">
        <w:rPr>
          <w:rFonts w:ascii="Verdana" w:hAnsi="Verdana"/>
          <w:sz w:val="24"/>
          <w:szCs w:val="24"/>
        </w:rPr>
        <w:t>youtube</w:t>
      </w:r>
      <w:proofErr w:type="spellEnd"/>
      <w:r w:rsidR="00F74453">
        <w:rPr>
          <w:rFonts w:ascii="Verdana" w:hAnsi="Verdana"/>
          <w:sz w:val="24"/>
          <w:szCs w:val="24"/>
        </w:rPr>
        <w:t xml:space="preserve">), ma a febbraio 2023 ha rinunciato anch’esso, per motivi di studio. Quindi, </w:t>
      </w:r>
      <w:r w:rsidR="00F74453" w:rsidRPr="00F74453">
        <w:rPr>
          <w:rFonts w:ascii="Verdana" w:hAnsi="Verdana"/>
          <w:b/>
          <w:bCs/>
          <w:sz w:val="24"/>
          <w:szCs w:val="24"/>
        </w:rPr>
        <w:t>ora l’EBM non ha un addetto alla Segreteria</w:t>
      </w:r>
      <w:r w:rsidR="00F74453">
        <w:rPr>
          <w:rFonts w:ascii="Verdana" w:hAnsi="Verdana"/>
          <w:sz w:val="24"/>
          <w:szCs w:val="24"/>
        </w:rPr>
        <w:t>.</w:t>
      </w:r>
    </w:p>
    <w:p w14:paraId="1D5683EA" w14:textId="77777777" w:rsidR="00063F94" w:rsidRPr="00E57C99" w:rsidRDefault="00063F94" w:rsidP="00063F94">
      <w:pPr>
        <w:spacing w:after="0" w:line="240" w:lineRule="auto"/>
        <w:jc w:val="both"/>
        <w:rPr>
          <w:rFonts w:ascii="Verdana" w:hAnsi="Verdana"/>
          <w:sz w:val="24"/>
          <w:szCs w:val="24"/>
        </w:rPr>
      </w:pPr>
    </w:p>
    <w:p w14:paraId="71BE0C1C" w14:textId="77777777" w:rsidR="00F74453" w:rsidRDefault="00063F94" w:rsidP="00063F94">
      <w:pPr>
        <w:numPr>
          <w:ilvl w:val="0"/>
          <w:numId w:val="3"/>
        </w:numPr>
        <w:spacing w:after="0" w:line="240" w:lineRule="auto"/>
        <w:jc w:val="both"/>
        <w:rPr>
          <w:rFonts w:ascii="Verdana" w:hAnsi="Verdana"/>
          <w:sz w:val="24"/>
          <w:szCs w:val="24"/>
        </w:rPr>
      </w:pPr>
      <w:r w:rsidRPr="00F74453">
        <w:rPr>
          <w:rFonts w:ascii="Verdana" w:hAnsi="Verdana"/>
          <w:b/>
          <w:bCs/>
          <w:sz w:val="24"/>
          <w:szCs w:val="24"/>
        </w:rPr>
        <w:t>Progetto “Bergamo e Brescia capitale italiana della cultura 2023 con l’EBM”</w:t>
      </w:r>
      <w:r w:rsidRPr="00F74453">
        <w:rPr>
          <w:rFonts w:ascii="Verdana" w:hAnsi="Verdana"/>
          <w:sz w:val="24"/>
          <w:szCs w:val="24"/>
        </w:rPr>
        <w:t xml:space="preserve">. </w:t>
      </w:r>
    </w:p>
    <w:p w14:paraId="22E378CC" w14:textId="77777777" w:rsidR="00F74453" w:rsidRDefault="00F74453" w:rsidP="00F74453">
      <w:pPr>
        <w:pStyle w:val="Paragrafoelenco"/>
        <w:rPr>
          <w:rFonts w:ascii="Verdana" w:hAnsi="Verdana"/>
          <w:sz w:val="24"/>
          <w:szCs w:val="24"/>
          <w:lang w:eastAsia="it-IT"/>
        </w:rPr>
      </w:pPr>
    </w:p>
    <w:p w14:paraId="02AA1221" w14:textId="3B2E13E5" w:rsidR="00F74453" w:rsidRDefault="00F74453" w:rsidP="00F74453">
      <w:pPr>
        <w:spacing w:after="0" w:line="240" w:lineRule="auto"/>
        <w:ind w:left="720"/>
        <w:jc w:val="both"/>
        <w:rPr>
          <w:rFonts w:ascii="Verdana" w:hAnsi="Verdana"/>
          <w:sz w:val="24"/>
          <w:szCs w:val="24"/>
          <w:lang w:eastAsia="it-IT"/>
        </w:rPr>
      </w:pPr>
      <w:r>
        <w:rPr>
          <w:rFonts w:ascii="Verdana" w:hAnsi="Verdana"/>
          <w:sz w:val="24"/>
          <w:szCs w:val="24"/>
          <w:lang w:eastAsia="it-IT"/>
        </w:rPr>
        <w:t xml:space="preserve">Si è predisposto il progetto </w:t>
      </w:r>
      <w:r w:rsidRPr="000B7489">
        <w:rPr>
          <w:rFonts w:ascii="Verdana" w:hAnsi="Verdana"/>
          <w:b/>
          <w:bCs/>
          <w:sz w:val="24"/>
          <w:szCs w:val="24"/>
        </w:rPr>
        <w:t>“Il cammino del Concilio: da Sotto il Monte di Papa Giovanni XXIII a Concesio di Papa Montini”</w:t>
      </w:r>
      <w:r>
        <w:rPr>
          <w:rFonts w:ascii="Verdana" w:hAnsi="Verdana"/>
          <w:b/>
          <w:bCs/>
          <w:sz w:val="24"/>
          <w:szCs w:val="24"/>
        </w:rPr>
        <w:t xml:space="preserve">: </w:t>
      </w:r>
      <w:r w:rsidRPr="00F74453">
        <w:rPr>
          <w:rFonts w:ascii="Verdana" w:hAnsi="Verdana"/>
          <w:sz w:val="24"/>
          <w:szCs w:val="24"/>
        </w:rPr>
        <w:t>una guida nei luoghi giovannei e montiniani</w:t>
      </w:r>
      <w:r>
        <w:rPr>
          <w:rFonts w:ascii="Verdana" w:hAnsi="Verdana"/>
          <w:sz w:val="24"/>
          <w:szCs w:val="24"/>
          <w:lang w:eastAsia="it-IT"/>
        </w:rPr>
        <w:t>, da realizzare quest’anno. Svolti incontri con i responsabili della Curia di Brescia e di Bergamo, e con i sindaci delle due città, che hanno anche commentato positivamente l’iniziativa con un loro scritto; definito il progetto nella sua operatività; rintracciate le figure professionali per la sua realizzazione; ad oggi, però, non è ancora partiti per l’incertezza dell’ottenimento dei finanziamenti necessari.</w:t>
      </w:r>
    </w:p>
    <w:p w14:paraId="5D6632F8" w14:textId="54673938" w:rsidR="00F74453" w:rsidRDefault="00F74453" w:rsidP="00F74453">
      <w:pPr>
        <w:spacing w:after="0" w:line="240" w:lineRule="auto"/>
        <w:ind w:left="720"/>
        <w:jc w:val="both"/>
        <w:rPr>
          <w:rFonts w:ascii="Verdana" w:hAnsi="Verdana"/>
          <w:sz w:val="24"/>
          <w:szCs w:val="24"/>
        </w:rPr>
      </w:pPr>
      <w:r>
        <w:rPr>
          <w:rFonts w:ascii="Verdana" w:hAnsi="Verdana"/>
          <w:sz w:val="24"/>
          <w:szCs w:val="24"/>
          <w:lang w:eastAsia="it-IT"/>
        </w:rPr>
        <w:lastRenderedPageBreak/>
        <w:t xml:space="preserve">Si è raggiunta una </w:t>
      </w:r>
      <w:r w:rsidRPr="00CF0250">
        <w:rPr>
          <w:rFonts w:ascii="Verdana" w:hAnsi="Verdana"/>
          <w:b/>
          <w:bCs/>
          <w:sz w:val="24"/>
          <w:szCs w:val="24"/>
          <w:lang w:eastAsia="it-IT"/>
        </w:rPr>
        <w:t>collaborazione con la guida turistica Tosca Rossi</w:t>
      </w:r>
      <w:r>
        <w:rPr>
          <w:rFonts w:ascii="Verdana" w:hAnsi="Verdana"/>
          <w:sz w:val="24"/>
          <w:szCs w:val="24"/>
          <w:lang w:eastAsia="it-IT"/>
        </w:rPr>
        <w:t xml:space="preserve"> per </w:t>
      </w:r>
      <w:r w:rsidR="00CF0250">
        <w:rPr>
          <w:rFonts w:ascii="Verdana" w:hAnsi="Verdana"/>
          <w:sz w:val="24"/>
          <w:szCs w:val="24"/>
          <w:lang w:eastAsia="it-IT"/>
        </w:rPr>
        <w:t xml:space="preserve">ottenere prezzi agevolati alle visite turistiche in Bergamo per i nostri emigranti bergamaschi </w:t>
      </w:r>
    </w:p>
    <w:p w14:paraId="37CAEEFF" w14:textId="0B9DEFDF" w:rsidR="00063F94" w:rsidRPr="00F74453" w:rsidRDefault="00063F94" w:rsidP="00CF0250">
      <w:pPr>
        <w:spacing w:after="0" w:line="240" w:lineRule="auto"/>
        <w:jc w:val="both"/>
        <w:rPr>
          <w:rFonts w:ascii="Verdana" w:hAnsi="Verdana"/>
          <w:sz w:val="24"/>
          <w:szCs w:val="24"/>
        </w:rPr>
      </w:pPr>
      <w:r w:rsidRPr="00F74453">
        <w:rPr>
          <w:rFonts w:ascii="Verdana" w:hAnsi="Verdana"/>
          <w:sz w:val="24"/>
          <w:szCs w:val="24"/>
        </w:rPr>
        <w:t xml:space="preserve"> </w:t>
      </w:r>
    </w:p>
    <w:p w14:paraId="72E928F1" w14:textId="77777777" w:rsidR="00063F94" w:rsidRPr="006B4C5C" w:rsidRDefault="00063F94" w:rsidP="00063F94">
      <w:pPr>
        <w:spacing w:after="0" w:line="240" w:lineRule="auto"/>
        <w:jc w:val="both"/>
        <w:rPr>
          <w:rFonts w:ascii="Verdana" w:hAnsi="Verdana"/>
          <w:sz w:val="24"/>
          <w:szCs w:val="24"/>
        </w:rPr>
      </w:pPr>
    </w:p>
    <w:p w14:paraId="77FF04D8" w14:textId="77777777" w:rsidR="00063F94" w:rsidRDefault="00063F94" w:rsidP="00063F94">
      <w:pPr>
        <w:spacing w:after="0" w:line="240" w:lineRule="auto"/>
        <w:contextualSpacing/>
        <w:jc w:val="both"/>
        <w:rPr>
          <w:rFonts w:ascii="Verdana" w:hAnsi="Verdana"/>
          <w:b/>
          <w:bCs/>
          <w:sz w:val="24"/>
          <w:szCs w:val="24"/>
        </w:rPr>
      </w:pPr>
      <w:r w:rsidRPr="005E4214">
        <w:rPr>
          <w:rFonts w:ascii="Verdana" w:hAnsi="Verdana"/>
          <w:b/>
          <w:bCs/>
          <w:sz w:val="24"/>
          <w:szCs w:val="24"/>
        </w:rPr>
        <w:t>Cultura</w:t>
      </w:r>
    </w:p>
    <w:p w14:paraId="0D69BCF2" w14:textId="77777777" w:rsidR="00063F94" w:rsidRPr="006B4C5C" w:rsidRDefault="00063F94" w:rsidP="00063F94">
      <w:pPr>
        <w:spacing w:after="0" w:line="240" w:lineRule="auto"/>
        <w:contextualSpacing/>
        <w:jc w:val="both"/>
        <w:rPr>
          <w:rFonts w:ascii="Verdana" w:hAnsi="Verdana"/>
          <w:sz w:val="24"/>
          <w:szCs w:val="24"/>
        </w:rPr>
      </w:pPr>
    </w:p>
    <w:p w14:paraId="58127A5E" w14:textId="0F39717A" w:rsidR="00CF0250" w:rsidRDefault="00063F94" w:rsidP="00CF0250">
      <w:pPr>
        <w:pStyle w:val="Nessunaspaziatura"/>
        <w:jc w:val="both"/>
        <w:rPr>
          <w:rStyle w:val="Enfasigrassetto"/>
          <w:rFonts w:ascii="Verdana" w:hAnsi="Verdana"/>
          <w:sz w:val="24"/>
          <w:szCs w:val="24"/>
        </w:rPr>
      </w:pPr>
      <w:r w:rsidRPr="00E57C99">
        <w:rPr>
          <w:rFonts w:ascii="Verdana" w:eastAsia="Calibri" w:hAnsi="Verdana" w:cs="Times New Roman"/>
          <w:b/>
          <w:bCs/>
          <w:sz w:val="24"/>
          <w:szCs w:val="24"/>
          <w:lang w:eastAsia="ar-SA"/>
        </w:rPr>
        <w:t xml:space="preserve">organizzazione del concorso di poesia “Io parlo in dialetto bergamasco” - </w:t>
      </w:r>
      <w:r w:rsidRPr="00E57C99">
        <w:rPr>
          <w:rFonts w:ascii="Verdana" w:eastAsia="Calibri" w:hAnsi="Verdana" w:cs="Times New Roman"/>
          <w:b/>
          <w:bCs/>
          <w:i/>
          <w:iCs/>
          <w:sz w:val="24"/>
          <w:szCs w:val="24"/>
          <w:lang w:eastAsia="ar-SA"/>
        </w:rPr>
        <w:t>“Le mie radici” -</w:t>
      </w:r>
      <w:r w:rsidRPr="006B4C5C">
        <w:rPr>
          <w:rFonts w:ascii="Verdana" w:eastAsia="Calibri" w:hAnsi="Verdana" w:cs="Times New Roman"/>
          <w:sz w:val="24"/>
          <w:szCs w:val="24"/>
          <w:lang w:eastAsia="ar-SA"/>
        </w:rPr>
        <w:t xml:space="preserve">, </w:t>
      </w:r>
      <w:r>
        <w:rPr>
          <w:rFonts w:ascii="Verdana" w:eastAsia="Calibri" w:hAnsi="Verdana" w:cs="Times New Roman"/>
          <w:sz w:val="24"/>
          <w:szCs w:val="24"/>
          <w:lang w:eastAsia="ar-SA"/>
        </w:rPr>
        <w:t xml:space="preserve">in collaborazione con </w:t>
      </w:r>
      <w:r w:rsidRPr="00E57C99">
        <w:rPr>
          <w:rFonts w:ascii="Verdana" w:eastAsia="Calibri" w:hAnsi="Verdana" w:cs="Times New Roman"/>
          <w:sz w:val="24"/>
          <w:szCs w:val="24"/>
          <w:lang w:eastAsia="ar-SA"/>
        </w:rPr>
        <w:t>l’associazione culturale “Ducato di Piazza Pontida”</w:t>
      </w:r>
      <w:r>
        <w:rPr>
          <w:rFonts w:ascii="Verdana" w:eastAsia="Calibri" w:hAnsi="Verdana" w:cs="Times New Roman"/>
          <w:sz w:val="24"/>
          <w:szCs w:val="24"/>
          <w:lang w:eastAsia="ar-SA"/>
        </w:rPr>
        <w:t>, graz</w:t>
      </w:r>
      <w:r w:rsidRPr="00233CFB">
        <w:rPr>
          <w:rFonts w:ascii="Verdana" w:eastAsia="Calibri" w:hAnsi="Verdana" w:cs="Times New Roman"/>
          <w:sz w:val="24"/>
          <w:szCs w:val="24"/>
          <w:lang w:eastAsia="ar-SA"/>
        </w:rPr>
        <w:t xml:space="preserve">ie a </w:t>
      </w:r>
      <w:r>
        <w:rPr>
          <w:rFonts w:ascii="Verdana" w:eastAsia="Calibri" w:hAnsi="Verdana" w:cs="Times New Roman"/>
          <w:sz w:val="24"/>
          <w:szCs w:val="24"/>
          <w:lang w:eastAsia="ar-SA"/>
        </w:rPr>
        <w:t>G</w:t>
      </w:r>
      <w:r w:rsidRPr="00233CFB">
        <w:rPr>
          <w:rFonts w:ascii="Verdana" w:eastAsia="Calibri" w:hAnsi="Verdana" w:cs="Times New Roman"/>
          <w:sz w:val="24"/>
          <w:szCs w:val="24"/>
          <w:lang w:eastAsia="ar-SA"/>
        </w:rPr>
        <w:t xml:space="preserve">iusi </w:t>
      </w:r>
      <w:r>
        <w:rPr>
          <w:rFonts w:ascii="Verdana" w:eastAsia="Calibri" w:hAnsi="Verdana" w:cs="Times New Roman"/>
          <w:sz w:val="24"/>
          <w:szCs w:val="24"/>
          <w:lang w:eastAsia="ar-SA"/>
        </w:rPr>
        <w:t>Bonacina e al</w:t>
      </w:r>
      <w:r w:rsidRPr="00233CFB">
        <w:rPr>
          <w:rFonts w:ascii="Verdana" w:eastAsia="Calibri" w:hAnsi="Verdana" w:cs="Times New Roman"/>
          <w:sz w:val="24"/>
          <w:szCs w:val="24"/>
          <w:lang w:eastAsia="ar-SA"/>
        </w:rPr>
        <w:t>la supervisione linguistica di Silverio Signorelli, e rivolto agli emigranti bergamaschi</w:t>
      </w:r>
      <w:r w:rsidR="00CF0250">
        <w:rPr>
          <w:rFonts w:ascii="Verdana" w:eastAsia="Calibri" w:hAnsi="Verdana" w:cs="Times New Roman"/>
          <w:sz w:val="24"/>
          <w:szCs w:val="24"/>
          <w:lang w:eastAsia="ar-SA"/>
        </w:rPr>
        <w:t>. Ottimo risultato:</w:t>
      </w:r>
      <w:r w:rsidR="00CF0250" w:rsidRPr="00CF0250">
        <w:rPr>
          <w:rStyle w:val="Nessunaspaziatura"/>
          <w:rFonts w:ascii="Verdana" w:hAnsi="Verdana"/>
          <w:sz w:val="24"/>
          <w:szCs w:val="24"/>
        </w:rPr>
        <w:t xml:space="preserve"> </w:t>
      </w:r>
      <w:r w:rsidR="00CF0250">
        <w:rPr>
          <w:rStyle w:val="Enfasigrassetto"/>
          <w:rFonts w:ascii="Verdana" w:hAnsi="Verdana"/>
          <w:sz w:val="24"/>
          <w:szCs w:val="24"/>
        </w:rPr>
        <w:t>14 lezioni: 17 gennaio – 30 maggio</w:t>
      </w:r>
      <w:r w:rsidR="00CF0250">
        <w:rPr>
          <w:rStyle w:val="Enfasigrassetto"/>
          <w:rFonts w:ascii="Verdana" w:hAnsi="Verdana"/>
          <w:sz w:val="24"/>
          <w:szCs w:val="24"/>
        </w:rPr>
        <w:t xml:space="preserve">; </w:t>
      </w:r>
      <w:r w:rsidR="00CF0250">
        <w:rPr>
          <w:rStyle w:val="Enfasigrassetto"/>
          <w:rFonts w:ascii="Verdana" w:hAnsi="Verdana"/>
          <w:sz w:val="24"/>
          <w:szCs w:val="24"/>
        </w:rPr>
        <w:t xml:space="preserve">14 lezioni su </w:t>
      </w:r>
      <w:proofErr w:type="spellStart"/>
      <w:r w:rsidR="00CF0250">
        <w:rPr>
          <w:rStyle w:val="Enfasigrassetto"/>
          <w:rFonts w:ascii="Verdana" w:hAnsi="Verdana"/>
          <w:sz w:val="24"/>
          <w:szCs w:val="24"/>
        </w:rPr>
        <w:t>youtube</w:t>
      </w:r>
      <w:proofErr w:type="spellEnd"/>
      <w:r w:rsidR="00CF0250">
        <w:rPr>
          <w:rStyle w:val="Enfasigrassetto"/>
          <w:rFonts w:ascii="Verdana" w:hAnsi="Verdana"/>
          <w:sz w:val="24"/>
          <w:szCs w:val="24"/>
        </w:rPr>
        <w:t xml:space="preserve"> EBM</w:t>
      </w:r>
      <w:r w:rsidR="00CF0250">
        <w:rPr>
          <w:rStyle w:val="Enfasigrassetto"/>
          <w:rFonts w:ascii="Verdana" w:hAnsi="Verdana"/>
          <w:sz w:val="24"/>
          <w:szCs w:val="24"/>
        </w:rPr>
        <w:t xml:space="preserve">. </w:t>
      </w:r>
      <w:r w:rsidR="00CF0250">
        <w:rPr>
          <w:rStyle w:val="Enfasigrassetto"/>
          <w:rFonts w:ascii="Verdana" w:hAnsi="Verdana"/>
          <w:sz w:val="24"/>
          <w:szCs w:val="24"/>
        </w:rPr>
        <w:t>Iscritti: 63</w:t>
      </w:r>
      <w:r w:rsidR="00CF0250">
        <w:rPr>
          <w:rStyle w:val="Enfasigrassetto"/>
          <w:rFonts w:ascii="Verdana" w:hAnsi="Verdana"/>
          <w:sz w:val="24"/>
          <w:szCs w:val="24"/>
        </w:rPr>
        <w:t xml:space="preserve">. </w:t>
      </w:r>
      <w:r w:rsidR="00CF0250">
        <w:rPr>
          <w:rStyle w:val="Enfasigrassetto"/>
          <w:rFonts w:ascii="Verdana" w:hAnsi="Verdana"/>
          <w:sz w:val="24"/>
          <w:szCs w:val="24"/>
        </w:rPr>
        <w:t>Partecipanti “seriali” (almeno 10 lezioni su 14): 24</w:t>
      </w:r>
      <w:r w:rsidR="00CF0250">
        <w:rPr>
          <w:rStyle w:val="Enfasigrassetto"/>
          <w:rFonts w:ascii="Verdana" w:hAnsi="Verdana"/>
          <w:sz w:val="24"/>
          <w:szCs w:val="24"/>
        </w:rPr>
        <w:t xml:space="preserve">. Prodotto un libretto di poesie dei partecipanti. Cerimonia di premiazione il </w:t>
      </w:r>
      <w:r w:rsidR="00CF0250">
        <w:rPr>
          <w:rStyle w:val="Enfasigrassetto"/>
          <w:rFonts w:ascii="Verdana" w:hAnsi="Verdana"/>
          <w:sz w:val="24"/>
          <w:szCs w:val="24"/>
        </w:rPr>
        <w:t>21 ottobre 202</w:t>
      </w:r>
      <w:r w:rsidR="00CF0250">
        <w:rPr>
          <w:rStyle w:val="Enfasigrassetto"/>
          <w:rFonts w:ascii="Verdana" w:hAnsi="Verdana"/>
          <w:sz w:val="24"/>
          <w:szCs w:val="24"/>
        </w:rPr>
        <w:t>2.</w:t>
      </w:r>
    </w:p>
    <w:p w14:paraId="57ED3C5E" w14:textId="77777777" w:rsidR="00CF0250" w:rsidRDefault="00CF0250" w:rsidP="00CF0250">
      <w:pPr>
        <w:pStyle w:val="Nessunaspaziatura"/>
        <w:jc w:val="both"/>
        <w:rPr>
          <w:rStyle w:val="Enfasigrassetto"/>
          <w:rFonts w:ascii="Verdana" w:hAnsi="Verdana"/>
          <w:sz w:val="24"/>
          <w:szCs w:val="24"/>
        </w:rPr>
      </w:pPr>
    </w:p>
    <w:p w14:paraId="2B6C480D" w14:textId="42F7E279" w:rsidR="00063F94" w:rsidRPr="00CF0250" w:rsidRDefault="00063F94" w:rsidP="00CF0250">
      <w:pPr>
        <w:pStyle w:val="Paragrafoelenco"/>
        <w:numPr>
          <w:ilvl w:val="0"/>
          <w:numId w:val="2"/>
        </w:numPr>
        <w:spacing w:after="0" w:line="240" w:lineRule="auto"/>
        <w:jc w:val="both"/>
        <w:rPr>
          <w:rFonts w:ascii="Verdana" w:hAnsi="Verdana"/>
          <w:sz w:val="24"/>
          <w:szCs w:val="24"/>
        </w:rPr>
      </w:pPr>
      <w:r w:rsidRPr="00CF0250">
        <w:rPr>
          <w:rFonts w:ascii="Verdana" w:hAnsi="Verdana"/>
          <w:b/>
          <w:bCs/>
          <w:sz w:val="24"/>
          <w:szCs w:val="24"/>
        </w:rPr>
        <w:t>concerto per la “Festa dell’Europa”</w:t>
      </w:r>
      <w:r w:rsidRPr="00CF0250">
        <w:rPr>
          <w:rFonts w:ascii="Verdana" w:hAnsi="Verdana"/>
          <w:sz w:val="24"/>
          <w:szCs w:val="24"/>
        </w:rPr>
        <w:t>, in collaborazione con la Pro Loco Bergamo (9 maggio);</w:t>
      </w:r>
    </w:p>
    <w:p w14:paraId="7414D850" w14:textId="77777777" w:rsidR="00063F94" w:rsidRPr="006B4C5C" w:rsidRDefault="00063F94" w:rsidP="00063F94">
      <w:pPr>
        <w:pStyle w:val="Nessunaspaziatura"/>
        <w:numPr>
          <w:ilvl w:val="0"/>
          <w:numId w:val="2"/>
        </w:numPr>
        <w:jc w:val="both"/>
        <w:rPr>
          <w:rFonts w:ascii="Verdana" w:hAnsi="Verdana" w:cs="TimesNewRomanPSMT"/>
          <w:sz w:val="24"/>
          <w:szCs w:val="24"/>
        </w:rPr>
      </w:pPr>
      <w:r w:rsidRPr="005E4214">
        <w:rPr>
          <w:rFonts w:ascii="Verdana" w:hAnsi="Verdana" w:cs="TimesNewRomanPSMT"/>
          <w:b/>
          <w:bCs/>
          <w:sz w:val="24"/>
          <w:szCs w:val="24"/>
        </w:rPr>
        <w:t xml:space="preserve">collaborazione </w:t>
      </w:r>
      <w:r w:rsidRPr="005E4214">
        <w:rPr>
          <w:rFonts w:ascii="Verdana" w:hAnsi="Verdana"/>
          <w:b/>
          <w:bCs/>
          <w:sz w:val="24"/>
          <w:szCs w:val="24"/>
        </w:rPr>
        <w:t xml:space="preserve">dell’Ente Bergamaschi nel Mondo (EBM) con il </w:t>
      </w:r>
      <w:r w:rsidRPr="005E4214">
        <w:rPr>
          <w:rFonts w:ascii="Verdana" w:hAnsi="Verdana" w:cs="f1wr8xso-yth-eyg-o5wb9n3ktub6"/>
          <w:b/>
          <w:bCs/>
          <w:sz w:val="24"/>
          <w:szCs w:val="24"/>
        </w:rPr>
        <w:t>Museo Virtuale dell’Emigrazione Italiana in Argentina</w:t>
      </w:r>
      <w:r w:rsidRPr="006B4C5C">
        <w:rPr>
          <w:rFonts w:ascii="Verdana" w:hAnsi="Verdana" w:cs="f1wr8xso-yth-eyg-o5wb9n3ktub6"/>
          <w:sz w:val="24"/>
          <w:szCs w:val="24"/>
        </w:rPr>
        <w:t xml:space="preserve">, </w:t>
      </w:r>
      <w:r w:rsidRPr="006B4C5C">
        <w:rPr>
          <w:rFonts w:ascii="Verdana" w:hAnsi="Verdana"/>
          <w:sz w:val="24"/>
          <w:szCs w:val="24"/>
        </w:rPr>
        <w:t xml:space="preserve">promosso dal </w:t>
      </w:r>
      <w:proofErr w:type="spellStart"/>
      <w:r w:rsidRPr="006B4C5C">
        <w:rPr>
          <w:rFonts w:ascii="Verdana" w:hAnsi="Verdana"/>
          <w:sz w:val="24"/>
          <w:szCs w:val="24"/>
        </w:rPr>
        <w:t>Comites</w:t>
      </w:r>
      <w:proofErr w:type="spellEnd"/>
      <w:r w:rsidRPr="006B4C5C">
        <w:rPr>
          <w:rFonts w:ascii="Verdana" w:hAnsi="Verdana"/>
          <w:sz w:val="24"/>
          <w:szCs w:val="24"/>
        </w:rPr>
        <w:t xml:space="preserve"> di Rosario-Santa Fe e dal Circolo di Rosario-Santa Fe dell’Ente Bergamaschi nel Mondo;</w:t>
      </w:r>
    </w:p>
    <w:p w14:paraId="5EBB5ABD" w14:textId="77777777" w:rsidR="00063F94" w:rsidRPr="006B4C5C" w:rsidRDefault="00063F94" w:rsidP="00063F94">
      <w:pPr>
        <w:numPr>
          <w:ilvl w:val="0"/>
          <w:numId w:val="2"/>
        </w:numPr>
        <w:spacing w:after="0" w:line="240" w:lineRule="auto"/>
        <w:jc w:val="both"/>
        <w:rPr>
          <w:rFonts w:ascii="Verdana" w:hAnsi="Verdana"/>
          <w:sz w:val="24"/>
          <w:szCs w:val="24"/>
        </w:rPr>
      </w:pPr>
      <w:r w:rsidRPr="005E4214">
        <w:rPr>
          <w:rFonts w:ascii="Verdana" w:eastAsia="Calibri" w:hAnsi="Verdana" w:cs="Times New Roman"/>
          <w:b/>
          <w:bCs/>
          <w:sz w:val="24"/>
          <w:szCs w:val="24"/>
          <w:lang w:eastAsia="zh-CN"/>
        </w:rPr>
        <w:t xml:space="preserve">definizione con Regione Lombardia </w:t>
      </w:r>
      <w:r w:rsidRPr="005E4214">
        <w:rPr>
          <w:rFonts w:ascii="Verdana" w:hAnsi="Verdana"/>
          <w:b/>
          <w:bCs/>
          <w:sz w:val="24"/>
          <w:szCs w:val="24"/>
          <w:lang w:eastAsia="it-IT"/>
        </w:rPr>
        <w:t xml:space="preserve">dello Statuto della rinnovata Consulta degli </w:t>
      </w:r>
      <w:r>
        <w:rPr>
          <w:rFonts w:ascii="Verdana" w:hAnsi="Verdana"/>
          <w:b/>
          <w:bCs/>
          <w:sz w:val="24"/>
          <w:szCs w:val="24"/>
          <w:lang w:eastAsia="it-IT"/>
        </w:rPr>
        <w:t>E</w:t>
      </w:r>
      <w:r w:rsidRPr="005E4214">
        <w:rPr>
          <w:rFonts w:ascii="Verdana" w:hAnsi="Verdana"/>
          <w:b/>
          <w:bCs/>
          <w:sz w:val="24"/>
          <w:szCs w:val="24"/>
          <w:lang w:eastAsia="it-IT"/>
        </w:rPr>
        <w:t xml:space="preserve">migranti </w:t>
      </w:r>
      <w:r>
        <w:rPr>
          <w:rFonts w:ascii="Verdana" w:hAnsi="Verdana"/>
          <w:b/>
          <w:bCs/>
          <w:sz w:val="24"/>
          <w:szCs w:val="24"/>
          <w:lang w:eastAsia="it-IT"/>
        </w:rPr>
        <w:t>Lo</w:t>
      </w:r>
      <w:r w:rsidRPr="005E4214">
        <w:rPr>
          <w:rFonts w:ascii="Verdana" w:hAnsi="Verdana"/>
          <w:b/>
          <w:bCs/>
          <w:sz w:val="24"/>
          <w:szCs w:val="24"/>
          <w:lang w:eastAsia="it-IT"/>
        </w:rPr>
        <w:t>mbardi</w:t>
      </w:r>
      <w:r w:rsidRPr="006B4C5C">
        <w:rPr>
          <w:rFonts w:ascii="Verdana" w:hAnsi="Verdana"/>
          <w:sz w:val="24"/>
          <w:szCs w:val="24"/>
          <w:lang w:eastAsia="it-IT"/>
        </w:rPr>
        <w:t>;</w:t>
      </w:r>
    </w:p>
    <w:p w14:paraId="5494F13B" w14:textId="77777777" w:rsidR="00063F94" w:rsidRDefault="00063F94" w:rsidP="00063F94">
      <w:pPr>
        <w:numPr>
          <w:ilvl w:val="0"/>
          <w:numId w:val="2"/>
        </w:numPr>
        <w:spacing w:after="0" w:line="240" w:lineRule="auto"/>
        <w:jc w:val="both"/>
        <w:rPr>
          <w:rFonts w:ascii="Verdana" w:hAnsi="Verdana"/>
          <w:sz w:val="24"/>
          <w:szCs w:val="24"/>
        </w:rPr>
      </w:pPr>
      <w:r w:rsidRPr="00E57C99">
        <w:rPr>
          <w:rFonts w:ascii="Verdana" w:hAnsi="Verdana"/>
          <w:b/>
          <w:bCs/>
          <w:sz w:val="24"/>
          <w:szCs w:val="24"/>
        </w:rPr>
        <w:t>collaborazione con il</w:t>
      </w:r>
      <w:r w:rsidRPr="005E4214">
        <w:rPr>
          <w:rFonts w:ascii="Verdana" w:hAnsi="Verdana"/>
          <w:b/>
          <w:bCs/>
          <w:sz w:val="24"/>
          <w:szCs w:val="24"/>
        </w:rPr>
        <w:t xml:space="preserve"> Circolo</w:t>
      </w:r>
      <w:r w:rsidRPr="00E57C99">
        <w:rPr>
          <w:rFonts w:ascii="Verdana" w:hAnsi="Verdana"/>
          <w:b/>
          <w:bCs/>
          <w:sz w:val="24"/>
          <w:szCs w:val="24"/>
        </w:rPr>
        <w:t xml:space="preserve"> di </w:t>
      </w:r>
      <w:proofErr w:type="spellStart"/>
      <w:r w:rsidRPr="00E57C99">
        <w:rPr>
          <w:rFonts w:ascii="Verdana" w:hAnsi="Verdana"/>
          <w:b/>
          <w:bCs/>
          <w:sz w:val="24"/>
          <w:szCs w:val="24"/>
        </w:rPr>
        <w:t>Botuverà</w:t>
      </w:r>
      <w:proofErr w:type="spellEnd"/>
      <w:r w:rsidRPr="006B4C5C">
        <w:rPr>
          <w:rFonts w:ascii="Verdana" w:hAnsi="Verdana"/>
          <w:sz w:val="24"/>
          <w:szCs w:val="24"/>
        </w:rPr>
        <w:t xml:space="preserve"> (</w:t>
      </w:r>
      <w:r w:rsidRPr="00E57C99">
        <w:rPr>
          <w:rFonts w:ascii="Verdana" w:hAnsi="Verdana"/>
          <w:sz w:val="24"/>
          <w:szCs w:val="24"/>
        </w:rPr>
        <w:t>Stato di Santa Caterina, Brasile</w:t>
      </w:r>
      <w:r w:rsidRPr="006B4C5C">
        <w:rPr>
          <w:rFonts w:ascii="Verdana" w:hAnsi="Verdana"/>
          <w:sz w:val="24"/>
          <w:szCs w:val="24"/>
        </w:rPr>
        <w:t>)</w:t>
      </w:r>
      <w:r w:rsidRPr="00E57C99">
        <w:rPr>
          <w:rFonts w:ascii="Verdana" w:hAnsi="Verdana"/>
          <w:sz w:val="24"/>
          <w:szCs w:val="24"/>
        </w:rPr>
        <w:t xml:space="preserve"> dell’Ente Bergamaschi nel Mondo</w:t>
      </w:r>
      <w:r w:rsidRPr="006B4C5C">
        <w:rPr>
          <w:rFonts w:ascii="Verdana" w:hAnsi="Verdana"/>
          <w:sz w:val="24"/>
          <w:szCs w:val="24"/>
        </w:rPr>
        <w:t>, per l’organizzazione</w:t>
      </w:r>
      <w:r>
        <w:rPr>
          <w:rFonts w:ascii="Verdana" w:hAnsi="Verdana"/>
          <w:sz w:val="24"/>
          <w:szCs w:val="24"/>
        </w:rPr>
        <w:t xml:space="preserve">, la </w:t>
      </w:r>
      <w:r w:rsidRPr="006B4C5C">
        <w:rPr>
          <w:rFonts w:ascii="Verdana" w:hAnsi="Verdana"/>
          <w:sz w:val="24"/>
          <w:szCs w:val="24"/>
        </w:rPr>
        <w:t xml:space="preserve">promozione </w:t>
      </w:r>
      <w:r>
        <w:rPr>
          <w:rFonts w:ascii="Verdana" w:hAnsi="Verdana"/>
          <w:sz w:val="24"/>
          <w:szCs w:val="24"/>
        </w:rPr>
        <w:t xml:space="preserve">e la diffusione </w:t>
      </w:r>
      <w:r w:rsidRPr="006B4C5C">
        <w:rPr>
          <w:rFonts w:ascii="Verdana" w:hAnsi="Verdana"/>
          <w:sz w:val="24"/>
          <w:szCs w:val="24"/>
        </w:rPr>
        <w:t xml:space="preserve">della </w:t>
      </w:r>
      <w:r w:rsidRPr="005E4214">
        <w:rPr>
          <w:rFonts w:ascii="Verdana" w:hAnsi="Verdana"/>
          <w:b/>
          <w:bCs/>
          <w:sz w:val="24"/>
          <w:szCs w:val="24"/>
        </w:rPr>
        <w:t>“Festa Bergamasca 2022”</w:t>
      </w:r>
      <w:r>
        <w:rPr>
          <w:rFonts w:ascii="Verdana" w:hAnsi="Verdana"/>
          <w:sz w:val="24"/>
          <w:szCs w:val="24"/>
        </w:rPr>
        <w:t>;</w:t>
      </w:r>
    </w:p>
    <w:p w14:paraId="70F745D6" w14:textId="77777777" w:rsidR="00063F94" w:rsidRPr="00072A47" w:rsidRDefault="00063F94" w:rsidP="00063F94">
      <w:pPr>
        <w:numPr>
          <w:ilvl w:val="0"/>
          <w:numId w:val="2"/>
        </w:numPr>
        <w:spacing w:after="0" w:line="240" w:lineRule="auto"/>
        <w:jc w:val="both"/>
        <w:rPr>
          <w:rFonts w:ascii="Verdana" w:hAnsi="Verdana"/>
          <w:sz w:val="24"/>
          <w:szCs w:val="24"/>
        </w:rPr>
      </w:pPr>
      <w:r>
        <w:rPr>
          <w:rFonts w:ascii="Verdana" w:hAnsi="Verdana"/>
          <w:b/>
          <w:bCs/>
          <w:sz w:val="24"/>
          <w:szCs w:val="24"/>
        </w:rPr>
        <w:t>collaborazione con la CCIAA di Rosario-Santa Fe, in Argentina;</w:t>
      </w:r>
    </w:p>
    <w:p w14:paraId="593F280A" w14:textId="77777777" w:rsidR="00063F94" w:rsidRPr="00072A47" w:rsidRDefault="00063F94" w:rsidP="00063F94">
      <w:pPr>
        <w:numPr>
          <w:ilvl w:val="0"/>
          <w:numId w:val="2"/>
        </w:numPr>
        <w:spacing w:after="0" w:line="240" w:lineRule="auto"/>
        <w:jc w:val="both"/>
        <w:rPr>
          <w:rFonts w:ascii="Verdana" w:hAnsi="Verdana"/>
          <w:sz w:val="24"/>
          <w:szCs w:val="24"/>
        </w:rPr>
      </w:pPr>
      <w:r>
        <w:rPr>
          <w:rFonts w:ascii="Verdana" w:hAnsi="Verdana"/>
          <w:b/>
          <w:bCs/>
          <w:sz w:val="24"/>
          <w:szCs w:val="24"/>
        </w:rPr>
        <w:t xml:space="preserve">collaborazione con i </w:t>
      </w:r>
      <w:proofErr w:type="spellStart"/>
      <w:r>
        <w:rPr>
          <w:rFonts w:ascii="Verdana" w:hAnsi="Verdana"/>
          <w:b/>
          <w:bCs/>
          <w:sz w:val="24"/>
          <w:szCs w:val="24"/>
        </w:rPr>
        <w:t>Comites</w:t>
      </w:r>
      <w:proofErr w:type="spellEnd"/>
      <w:r>
        <w:rPr>
          <w:rFonts w:ascii="Verdana" w:hAnsi="Verdana"/>
          <w:b/>
          <w:bCs/>
          <w:sz w:val="24"/>
          <w:szCs w:val="24"/>
        </w:rPr>
        <w:t xml:space="preserve"> </w:t>
      </w:r>
      <w:r w:rsidRPr="00072A47">
        <w:rPr>
          <w:rFonts w:ascii="Verdana" w:hAnsi="Verdana"/>
          <w:sz w:val="24"/>
          <w:szCs w:val="24"/>
        </w:rPr>
        <w:t>dove sono presenti Circoli e Corrispondenti dell’EBM.</w:t>
      </w:r>
    </w:p>
    <w:p w14:paraId="66EFE6DD" w14:textId="77777777" w:rsidR="00063F94" w:rsidRPr="006B4C5C" w:rsidRDefault="00063F94" w:rsidP="00063F94">
      <w:pPr>
        <w:spacing w:after="0" w:line="240" w:lineRule="auto"/>
        <w:jc w:val="both"/>
        <w:rPr>
          <w:rFonts w:ascii="Verdana" w:hAnsi="Verdana"/>
          <w:sz w:val="24"/>
          <w:szCs w:val="24"/>
        </w:rPr>
      </w:pPr>
    </w:p>
    <w:p w14:paraId="1C78A752" w14:textId="77777777" w:rsidR="00063F94" w:rsidRPr="005E4214" w:rsidRDefault="00063F94" w:rsidP="00063F94">
      <w:pPr>
        <w:spacing w:after="0" w:line="240" w:lineRule="auto"/>
        <w:jc w:val="both"/>
        <w:rPr>
          <w:rFonts w:ascii="Verdana" w:hAnsi="Verdana"/>
          <w:b/>
          <w:bCs/>
          <w:sz w:val="24"/>
          <w:szCs w:val="24"/>
        </w:rPr>
      </w:pPr>
      <w:r w:rsidRPr="005E4214">
        <w:rPr>
          <w:rFonts w:ascii="Verdana" w:hAnsi="Verdana"/>
          <w:b/>
          <w:bCs/>
          <w:sz w:val="24"/>
          <w:szCs w:val="24"/>
        </w:rPr>
        <w:t>Politica</w:t>
      </w:r>
    </w:p>
    <w:p w14:paraId="5BB7B201" w14:textId="77777777" w:rsidR="00063F94" w:rsidRPr="006B4C5C" w:rsidRDefault="00063F94" w:rsidP="00063F94">
      <w:pPr>
        <w:spacing w:after="0" w:line="240" w:lineRule="auto"/>
        <w:jc w:val="both"/>
        <w:rPr>
          <w:rFonts w:ascii="Verdana" w:hAnsi="Verdana"/>
          <w:sz w:val="24"/>
          <w:szCs w:val="24"/>
        </w:rPr>
      </w:pPr>
    </w:p>
    <w:p w14:paraId="3134B990" w14:textId="0B4586E1" w:rsidR="00063F94" w:rsidRPr="006B4C5C" w:rsidRDefault="00063F94" w:rsidP="00063F94">
      <w:pPr>
        <w:numPr>
          <w:ilvl w:val="0"/>
          <w:numId w:val="1"/>
        </w:numPr>
        <w:spacing w:after="0" w:line="240" w:lineRule="auto"/>
        <w:jc w:val="both"/>
        <w:rPr>
          <w:rFonts w:ascii="Verdana" w:hAnsi="Verdana"/>
          <w:sz w:val="24"/>
          <w:szCs w:val="24"/>
        </w:rPr>
      </w:pPr>
      <w:r w:rsidRPr="005E4214">
        <w:rPr>
          <w:rFonts w:ascii="Verdana" w:eastAsia="Calibri" w:hAnsi="Verdana" w:cs="Times New Roman"/>
          <w:b/>
          <w:bCs/>
          <w:sz w:val="24"/>
          <w:szCs w:val="24"/>
          <w:lang w:eastAsia="zh-CN"/>
        </w:rPr>
        <w:t>continua</w:t>
      </w:r>
      <w:r w:rsidR="00CF0250">
        <w:rPr>
          <w:rFonts w:ascii="Verdana" w:eastAsia="Calibri" w:hAnsi="Verdana" w:cs="Times New Roman"/>
          <w:b/>
          <w:bCs/>
          <w:sz w:val="24"/>
          <w:szCs w:val="24"/>
          <w:lang w:eastAsia="zh-CN"/>
        </w:rPr>
        <w:t xml:space="preserve">ta l’azione di </w:t>
      </w:r>
      <w:r w:rsidRPr="00E57C99">
        <w:rPr>
          <w:rFonts w:ascii="Verdana" w:eastAsia="Calibri" w:hAnsi="Verdana" w:cs="Times New Roman"/>
          <w:b/>
          <w:bCs/>
          <w:sz w:val="24"/>
          <w:szCs w:val="24"/>
          <w:lang w:eastAsia="zh-CN"/>
        </w:rPr>
        <w:t>sensibilizzazione, nelle sedi governative, contro la nuova IMU</w:t>
      </w:r>
      <w:r>
        <w:rPr>
          <w:rFonts w:ascii="Verdana" w:eastAsia="Calibri" w:hAnsi="Verdana" w:cs="Times New Roman"/>
          <w:b/>
          <w:bCs/>
          <w:sz w:val="24"/>
          <w:szCs w:val="24"/>
          <w:lang w:eastAsia="zh-CN"/>
        </w:rPr>
        <w:t xml:space="preserve"> e </w:t>
      </w:r>
      <w:r w:rsidRPr="00E57C99">
        <w:rPr>
          <w:rFonts w:ascii="Verdana" w:eastAsia="Calibri" w:hAnsi="Verdana" w:cs="Times New Roman"/>
          <w:b/>
          <w:bCs/>
          <w:sz w:val="24"/>
          <w:szCs w:val="24"/>
          <w:lang w:eastAsia="zh-CN"/>
        </w:rPr>
        <w:t>TARI sulla prima casa</w:t>
      </w:r>
      <w:r w:rsidRPr="006B4C5C">
        <w:rPr>
          <w:rFonts w:ascii="Verdana" w:eastAsia="Calibri" w:hAnsi="Verdana" w:cs="Times New Roman"/>
          <w:sz w:val="24"/>
          <w:szCs w:val="24"/>
          <w:lang w:eastAsia="zh-CN"/>
        </w:rPr>
        <w:t xml:space="preserve"> </w:t>
      </w:r>
      <w:r w:rsidRPr="00E57C99">
        <w:rPr>
          <w:rFonts w:ascii="Verdana" w:eastAsia="Calibri" w:hAnsi="Verdana" w:cs="Times New Roman"/>
          <w:sz w:val="24"/>
          <w:szCs w:val="24"/>
          <w:lang w:eastAsia="zh-CN"/>
        </w:rPr>
        <w:t xml:space="preserve">che penalizza fortemente gli emigranti, nel tentativo di un suo </w:t>
      </w:r>
      <w:r>
        <w:rPr>
          <w:rFonts w:ascii="Verdana" w:eastAsia="Calibri" w:hAnsi="Verdana" w:cs="Times New Roman"/>
          <w:sz w:val="24"/>
          <w:szCs w:val="24"/>
          <w:lang w:eastAsia="zh-CN"/>
        </w:rPr>
        <w:t xml:space="preserve">definitivo </w:t>
      </w:r>
      <w:r w:rsidRPr="00E57C99">
        <w:rPr>
          <w:rFonts w:ascii="Verdana" w:eastAsia="Calibri" w:hAnsi="Verdana" w:cs="Times New Roman"/>
          <w:sz w:val="24"/>
          <w:szCs w:val="24"/>
          <w:lang w:eastAsia="zh-CN"/>
        </w:rPr>
        <w:t>abbattimento</w:t>
      </w:r>
      <w:r w:rsidRPr="006B4C5C">
        <w:rPr>
          <w:rFonts w:ascii="Verdana" w:eastAsia="Calibri" w:hAnsi="Verdana" w:cs="Times New Roman"/>
          <w:sz w:val="24"/>
          <w:szCs w:val="24"/>
          <w:lang w:eastAsia="zh-CN"/>
        </w:rPr>
        <w:t>;</w:t>
      </w:r>
    </w:p>
    <w:p w14:paraId="29E1552C" w14:textId="77777777" w:rsidR="00682047" w:rsidRPr="00682047" w:rsidRDefault="00CF0250" w:rsidP="00682047">
      <w:pPr>
        <w:numPr>
          <w:ilvl w:val="0"/>
          <w:numId w:val="1"/>
        </w:numPr>
        <w:spacing w:after="0" w:line="240" w:lineRule="auto"/>
        <w:jc w:val="both"/>
        <w:rPr>
          <w:rFonts w:ascii="Verdana" w:hAnsi="Verdana"/>
          <w:sz w:val="24"/>
          <w:szCs w:val="24"/>
        </w:rPr>
      </w:pPr>
      <w:r>
        <w:rPr>
          <w:rFonts w:ascii="Verdana" w:eastAsia="Calibri" w:hAnsi="Verdana" w:cs="Times New Roman"/>
          <w:b/>
          <w:bCs/>
          <w:sz w:val="24"/>
          <w:szCs w:val="24"/>
          <w:lang w:eastAsia="zh-CN"/>
        </w:rPr>
        <w:t>partecipazione di alcuni membri dei circoli dell’EBM a</w:t>
      </w:r>
      <w:r w:rsidR="00682047">
        <w:rPr>
          <w:rFonts w:ascii="Verdana" w:eastAsia="Calibri" w:hAnsi="Verdana" w:cs="Times New Roman"/>
          <w:b/>
          <w:bCs/>
          <w:sz w:val="24"/>
          <w:szCs w:val="24"/>
          <w:lang w:eastAsia="zh-CN"/>
        </w:rPr>
        <w:t>:</w:t>
      </w:r>
      <w:r>
        <w:rPr>
          <w:rFonts w:ascii="Verdana" w:eastAsia="Calibri" w:hAnsi="Verdana" w:cs="Times New Roman"/>
          <w:b/>
          <w:bCs/>
          <w:sz w:val="24"/>
          <w:szCs w:val="24"/>
          <w:lang w:eastAsia="zh-CN"/>
        </w:rPr>
        <w:t xml:space="preserve"> </w:t>
      </w:r>
    </w:p>
    <w:p w14:paraId="553FC340" w14:textId="77777777" w:rsidR="00682047" w:rsidRDefault="00CF0250" w:rsidP="00682047">
      <w:pPr>
        <w:spacing w:after="0" w:line="240" w:lineRule="auto"/>
        <w:ind w:left="1069"/>
        <w:jc w:val="both"/>
        <w:rPr>
          <w:rFonts w:ascii="Verdana" w:hAnsi="Verdana"/>
          <w:sz w:val="24"/>
          <w:szCs w:val="24"/>
        </w:rPr>
      </w:pPr>
      <w:r>
        <w:rPr>
          <w:rFonts w:ascii="Verdana" w:eastAsia="Calibri" w:hAnsi="Verdana" w:cs="Times New Roman"/>
          <w:b/>
          <w:bCs/>
          <w:sz w:val="24"/>
          <w:szCs w:val="24"/>
          <w:lang w:eastAsia="zh-CN"/>
        </w:rPr>
        <w:t xml:space="preserve">elezioni dei </w:t>
      </w:r>
      <w:proofErr w:type="spellStart"/>
      <w:r w:rsidR="00063F94" w:rsidRPr="00682047">
        <w:rPr>
          <w:rFonts w:ascii="Verdana" w:hAnsi="Verdana"/>
          <w:b/>
          <w:bCs/>
          <w:sz w:val="24"/>
          <w:szCs w:val="24"/>
        </w:rPr>
        <w:t>Comites</w:t>
      </w:r>
      <w:proofErr w:type="spellEnd"/>
      <w:r>
        <w:rPr>
          <w:rFonts w:ascii="Verdana" w:hAnsi="Verdana"/>
          <w:sz w:val="24"/>
          <w:szCs w:val="24"/>
        </w:rPr>
        <w:t xml:space="preserve"> (Londra, Canton Ticino, </w:t>
      </w:r>
      <w:proofErr w:type="spellStart"/>
      <w:r>
        <w:rPr>
          <w:rFonts w:ascii="Verdana" w:hAnsi="Verdana"/>
          <w:sz w:val="24"/>
          <w:szCs w:val="24"/>
        </w:rPr>
        <w:t>Neuchatel</w:t>
      </w:r>
      <w:proofErr w:type="spellEnd"/>
      <w:r>
        <w:rPr>
          <w:rFonts w:ascii="Verdana" w:hAnsi="Verdana"/>
          <w:sz w:val="24"/>
          <w:szCs w:val="24"/>
        </w:rPr>
        <w:t>, Bruxelles)</w:t>
      </w:r>
      <w:r w:rsidR="00682047">
        <w:rPr>
          <w:rFonts w:ascii="Verdana" w:hAnsi="Verdana"/>
          <w:sz w:val="24"/>
          <w:szCs w:val="24"/>
        </w:rPr>
        <w:t xml:space="preserve">; </w:t>
      </w:r>
      <w:r w:rsidR="00063F94" w:rsidRPr="00682047">
        <w:rPr>
          <w:rFonts w:ascii="Verdana" w:hAnsi="Verdana"/>
          <w:b/>
          <w:bCs/>
          <w:sz w:val="24"/>
          <w:szCs w:val="24"/>
        </w:rPr>
        <w:t xml:space="preserve">associazioni di rappresentanza </w:t>
      </w:r>
      <w:r w:rsidR="00682047" w:rsidRPr="00682047">
        <w:rPr>
          <w:rFonts w:ascii="Verdana" w:hAnsi="Verdana"/>
          <w:b/>
          <w:bCs/>
          <w:sz w:val="24"/>
          <w:szCs w:val="24"/>
        </w:rPr>
        <w:t>nazion</w:t>
      </w:r>
      <w:r w:rsidR="00682047">
        <w:rPr>
          <w:rFonts w:ascii="Verdana" w:hAnsi="Verdana"/>
          <w:b/>
          <w:bCs/>
          <w:sz w:val="24"/>
          <w:szCs w:val="24"/>
        </w:rPr>
        <w:t>a</w:t>
      </w:r>
      <w:r w:rsidR="00682047" w:rsidRPr="00682047">
        <w:rPr>
          <w:rFonts w:ascii="Verdana" w:hAnsi="Verdana"/>
          <w:b/>
          <w:bCs/>
          <w:sz w:val="24"/>
          <w:szCs w:val="24"/>
        </w:rPr>
        <w:t>le</w:t>
      </w:r>
      <w:r w:rsidR="00063F94" w:rsidRPr="00682047">
        <w:rPr>
          <w:rFonts w:ascii="Verdana" w:hAnsi="Verdana"/>
          <w:sz w:val="24"/>
          <w:szCs w:val="24"/>
        </w:rPr>
        <w:t xml:space="preserve"> che svolgono attività di sostegno per gli emigranti</w:t>
      </w:r>
      <w:r w:rsidR="00682047">
        <w:rPr>
          <w:rFonts w:ascii="Verdana" w:hAnsi="Verdana"/>
          <w:sz w:val="24"/>
          <w:szCs w:val="24"/>
        </w:rPr>
        <w:t>;</w:t>
      </w:r>
    </w:p>
    <w:p w14:paraId="58CE5436" w14:textId="77777777" w:rsidR="00682047" w:rsidRDefault="00682047" w:rsidP="00682047">
      <w:pPr>
        <w:spacing w:after="0" w:line="240" w:lineRule="auto"/>
        <w:ind w:left="1069"/>
        <w:jc w:val="both"/>
        <w:rPr>
          <w:rFonts w:ascii="Verdana" w:hAnsi="Verdana"/>
          <w:sz w:val="24"/>
          <w:szCs w:val="24"/>
        </w:rPr>
      </w:pPr>
      <w:r w:rsidRPr="00682047">
        <w:rPr>
          <w:rFonts w:ascii="Verdana" w:hAnsi="Verdana"/>
          <w:b/>
          <w:bCs/>
          <w:sz w:val="24"/>
          <w:szCs w:val="24"/>
        </w:rPr>
        <w:t>rinnovo dei rapporti di collaborazione con l’Istituto di Cultura Italiana</w:t>
      </w:r>
      <w:r w:rsidRPr="00682047">
        <w:rPr>
          <w:rFonts w:ascii="Verdana" w:hAnsi="Verdana"/>
          <w:sz w:val="24"/>
          <w:szCs w:val="24"/>
        </w:rPr>
        <w:t xml:space="preserve"> (Londra)</w:t>
      </w:r>
      <w:r>
        <w:rPr>
          <w:rFonts w:ascii="Verdana" w:hAnsi="Verdana"/>
          <w:sz w:val="24"/>
          <w:szCs w:val="24"/>
        </w:rPr>
        <w:t>;</w:t>
      </w:r>
    </w:p>
    <w:p w14:paraId="29055F4A" w14:textId="6C0CB187" w:rsidR="00063F94" w:rsidRPr="00577019" w:rsidRDefault="00682047" w:rsidP="00682047">
      <w:pPr>
        <w:spacing w:after="0" w:line="240" w:lineRule="auto"/>
        <w:ind w:left="1069"/>
        <w:jc w:val="both"/>
        <w:rPr>
          <w:rFonts w:ascii="Verdana" w:hAnsi="Verdana"/>
          <w:sz w:val="24"/>
          <w:szCs w:val="24"/>
        </w:rPr>
      </w:pPr>
      <w:r>
        <w:rPr>
          <w:rFonts w:ascii="Verdana" w:hAnsi="Verdana"/>
          <w:b/>
          <w:bCs/>
          <w:sz w:val="24"/>
          <w:szCs w:val="24"/>
        </w:rPr>
        <w:t>collaborazione con</w:t>
      </w:r>
      <w:r w:rsidRPr="00682047">
        <w:rPr>
          <w:rFonts w:ascii="Verdana" w:hAnsi="Verdana"/>
          <w:sz w:val="24"/>
          <w:szCs w:val="24"/>
        </w:rPr>
        <w:t xml:space="preserve"> </w:t>
      </w:r>
      <w:r w:rsidR="00063F94" w:rsidRPr="00682047">
        <w:rPr>
          <w:rFonts w:ascii="Verdana" w:hAnsi="Verdana"/>
          <w:b/>
          <w:bCs/>
          <w:sz w:val="24"/>
          <w:szCs w:val="24"/>
        </w:rPr>
        <w:t>le Camere di Commercio</w:t>
      </w:r>
      <w:r w:rsidR="00063F94" w:rsidRPr="00682047">
        <w:rPr>
          <w:rFonts w:ascii="Verdana" w:hAnsi="Verdana"/>
          <w:sz w:val="24"/>
          <w:szCs w:val="24"/>
        </w:rPr>
        <w:t xml:space="preserve"> </w:t>
      </w:r>
      <w:r w:rsidRPr="00682047">
        <w:rPr>
          <w:rFonts w:ascii="Verdana" w:hAnsi="Verdana"/>
          <w:sz w:val="24"/>
          <w:szCs w:val="24"/>
        </w:rPr>
        <w:t>(Rosario</w:t>
      </w:r>
      <w:r>
        <w:rPr>
          <w:rFonts w:ascii="Verdana" w:hAnsi="Verdana"/>
          <w:sz w:val="24"/>
          <w:szCs w:val="24"/>
        </w:rPr>
        <w:t>).</w:t>
      </w:r>
    </w:p>
    <w:p w14:paraId="0C1AA5CC" w14:textId="77777777" w:rsidR="00063F94" w:rsidRPr="00072A47" w:rsidRDefault="00063F94" w:rsidP="00063F94">
      <w:pPr>
        <w:spacing w:after="0" w:line="240" w:lineRule="auto"/>
        <w:jc w:val="both"/>
        <w:rPr>
          <w:rFonts w:ascii="Verdana" w:hAnsi="Verdana"/>
          <w:sz w:val="24"/>
          <w:szCs w:val="24"/>
        </w:rPr>
      </w:pPr>
    </w:p>
    <w:p w14:paraId="75574AF6" w14:textId="77777777" w:rsidR="00063F94" w:rsidRPr="005E4214" w:rsidRDefault="00063F94" w:rsidP="00063F94">
      <w:pPr>
        <w:spacing w:after="0" w:line="240" w:lineRule="auto"/>
        <w:jc w:val="both"/>
        <w:rPr>
          <w:rFonts w:ascii="Verdana" w:hAnsi="Verdana"/>
          <w:b/>
          <w:bCs/>
          <w:sz w:val="24"/>
          <w:szCs w:val="24"/>
        </w:rPr>
      </w:pPr>
      <w:r w:rsidRPr="005E4214">
        <w:rPr>
          <w:rFonts w:ascii="Verdana" w:hAnsi="Verdana"/>
          <w:b/>
          <w:bCs/>
          <w:sz w:val="24"/>
          <w:szCs w:val="24"/>
        </w:rPr>
        <w:t>Anniversari</w:t>
      </w:r>
    </w:p>
    <w:p w14:paraId="30E3C6FD" w14:textId="77777777" w:rsidR="00063F94" w:rsidRPr="006B4C5C" w:rsidRDefault="00063F94" w:rsidP="00063F94">
      <w:pPr>
        <w:spacing w:after="0" w:line="240" w:lineRule="auto"/>
        <w:jc w:val="both"/>
        <w:rPr>
          <w:rFonts w:ascii="Verdana" w:hAnsi="Verdana"/>
          <w:sz w:val="24"/>
          <w:szCs w:val="24"/>
        </w:rPr>
      </w:pPr>
    </w:p>
    <w:p w14:paraId="2D55A90F" w14:textId="77777777" w:rsidR="00063F94" w:rsidRPr="00457F49" w:rsidRDefault="00063F94" w:rsidP="00063F94">
      <w:pPr>
        <w:numPr>
          <w:ilvl w:val="0"/>
          <w:numId w:val="2"/>
        </w:numPr>
        <w:spacing w:after="0" w:line="240" w:lineRule="auto"/>
        <w:contextualSpacing/>
        <w:jc w:val="both"/>
        <w:rPr>
          <w:rFonts w:ascii="Verdana" w:hAnsi="Verdana"/>
          <w:sz w:val="24"/>
          <w:szCs w:val="24"/>
        </w:rPr>
      </w:pPr>
      <w:r w:rsidRPr="00E57C99">
        <w:rPr>
          <w:rFonts w:ascii="Verdana" w:hAnsi="Verdana"/>
          <w:sz w:val="24"/>
          <w:szCs w:val="24"/>
        </w:rPr>
        <w:t xml:space="preserve">celebrazioni per il </w:t>
      </w:r>
      <w:r w:rsidRPr="006B4C5C">
        <w:rPr>
          <w:rFonts w:ascii="Verdana" w:hAnsi="Verdana"/>
          <w:b/>
          <w:bCs/>
          <w:sz w:val="24"/>
          <w:szCs w:val="24"/>
        </w:rPr>
        <w:t>40</w:t>
      </w:r>
      <w:r w:rsidRPr="00E57C99">
        <w:rPr>
          <w:rFonts w:ascii="Verdana" w:hAnsi="Verdana"/>
          <w:b/>
          <w:bCs/>
          <w:sz w:val="24"/>
          <w:szCs w:val="24"/>
        </w:rPr>
        <w:t>° di fondazione del Circolo d</w:t>
      </w:r>
      <w:r w:rsidRPr="006B4C5C">
        <w:rPr>
          <w:rFonts w:ascii="Verdana" w:hAnsi="Verdana"/>
          <w:b/>
          <w:bCs/>
          <w:sz w:val="24"/>
          <w:szCs w:val="24"/>
        </w:rPr>
        <w:t>el Canton Ticino</w:t>
      </w:r>
      <w:r w:rsidRPr="00E57C99">
        <w:rPr>
          <w:rFonts w:ascii="Verdana" w:hAnsi="Verdana"/>
          <w:sz w:val="24"/>
          <w:szCs w:val="24"/>
        </w:rPr>
        <w:t xml:space="preserve"> (Svizzera);</w:t>
      </w:r>
    </w:p>
    <w:p w14:paraId="4A43736C" w14:textId="77777777" w:rsidR="00063F94" w:rsidRPr="00E57C99" w:rsidRDefault="00063F94" w:rsidP="00063F94">
      <w:pPr>
        <w:numPr>
          <w:ilvl w:val="0"/>
          <w:numId w:val="2"/>
        </w:numPr>
        <w:spacing w:after="0" w:line="240" w:lineRule="auto"/>
        <w:contextualSpacing/>
        <w:jc w:val="both"/>
        <w:rPr>
          <w:rFonts w:ascii="Verdana" w:hAnsi="Verdana"/>
          <w:sz w:val="24"/>
          <w:szCs w:val="24"/>
        </w:rPr>
      </w:pPr>
      <w:r w:rsidRPr="00E57C99">
        <w:rPr>
          <w:rFonts w:ascii="Verdana" w:hAnsi="Verdana"/>
          <w:sz w:val="24"/>
          <w:szCs w:val="24"/>
        </w:rPr>
        <w:lastRenderedPageBreak/>
        <w:t xml:space="preserve">celebrazioni per il </w:t>
      </w:r>
      <w:r w:rsidRPr="00E57C99">
        <w:rPr>
          <w:rFonts w:ascii="Verdana" w:hAnsi="Verdana"/>
          <w:b/>
          <w:bCs/>
          <w:sz w:val="24"/>
          <w:szCs w:val="24"/>
        </w:rPr>
        <w:t>35° di fondazione del Circolo di Londra</w:t>
      </w:r>
      <w:r w:rsidRPr="00E57C99">
        <w:rPr>
          <w:rFonts w:ascii="Verdana" w:hAnsi="Verdana"/>
          <w:sz w:val="24"/>
          <w:szCs w:val="24"/>
        </w:rPr>
        <w:t xml:space="preserve"> (Regno Unito)</w:t>
      </w:r>
      <w:r>
        <w:rPr>
          <w:rFonts w:ascii="Verdana" w:hAnsi="Verdana"/>
          <w:sz w:val="24"/>
          <w:szCs w:val="24"/>
        </w:rPr>
        <w:t>: 6 novembre 2022</w:t>
      </w:r>
      <w:r w:rsidRPr="00E57C99">
        <w:rPr>
          <w:rFonts w:ascii="Verdana" w:hAnsi="Verdana"/>
          <w:sz w:val="24"/>
          <w:szCs w:val="24"/>
        </w:rPr>
        <w:t>;</w:t>
      </w:r>
    </w:p>
    <w:p w14:paraId="18AFE14F" w14:textId="77777777" w:rsidR="00063F94" w:rsidRPr="00E57C99" w:rsidRDefault="00063F94" w:rsidP="00063F94">
      <w:pPr>
        <w:numPr>
          <w:ilvl w:val="0"/>
          <w:numId w:val="2"/>
        </w:numPr>
        <w:spacing w:after="0" w:line="240" w:lineRule="auto"/>
        <w:contextualSpacing/>
        <w:jc w:val="both"/>
        <w:rPr>
          <w:rFonts w:ascii="Verdana" w:hAnsi="Verdana"/>
          <w:sz w:val="24"/>
          <w:szCs w:val="24"/>
        </w:rPr>
      </w:pPr>
      <w:r w:rsidRPr="00E57C99">
        <w:rPr>
          <w:rFonts w:ascii="Verdana" w:hAnsi="Verdana"/>
          <w:sz w:val="24"/>
          <w:szCs w:val="24"/>
        </w:rPr>
        <w:t xml:space="preserve">celebrazioni per il </w:t>
      </w:r>
      <w:r w:rsidRPr="00E57C99">
        <w:rPr>
          <w:rFonts w:ascii="Verdana" w:hAnsi="Verdana"/>
          <w:b/>
          <w:bCs/>
          <w:sz w:val="24"/>
          <w:szCs w:val="24"/>
        </w:rPr>
        <w:t xml:space="preserve">30° di fondazione del Circolo di </w:t>
      </w:r>
      <w:proofErr w:type="spellStart"/>
      <w:r w:rsidRPr="00E57C99">
        <w:rPr>
          <w:rFonts w:ascii="Verdana" w:hAnsi="Verdana"/>
          <w:b/>
          <w:bCs/>
          <w:sz w:val="24"/>
          <w:szCs w:val="24"/>
        </w:rPr>
        <w:t>Neuchatel</w:t>
      </w:r>
      <w:proofErr w:type="spellEnd"/>
      <w:r w:rsidRPr="00E57C99">
        <w:rPr>
          <w:rFonts w:ascii="Verdana" w:hAnsi="Verdana"/>
          <w:sz w:val="24"/>
          <w:szCs w:val="24"/>
        </w:rPr>
        <w:t xml:space="preserve"> (Svizzera)</w:t>
      </w:r>
      <w:r>
        <w:rPr>
          <w:rFonts w:ascii="Verdana" w:hAnsi="Verdana"/>
          <w:sz w:val="24"/>
          <w:szCs w:val="24"/>
        </w:rPr>
        <w:t>: 11 settembre 2022</w:t>
      </w:r>
      <w:r w:rsidRPr="006B4C5C">
        <w:rPr>
          <w:rFonts w:ascii="Verdana" w:hAnsi="Verdana"/>
          <w:sz w:val="24"/>
          <w:szCs w:val="24"/>
        </w:rPr>
        <w:t>;</w:t>
      </w:r>
    </w:p>
    <w:p w14:paraId="2E635CD5" w14:textId="28F625FB" w:rsidR="00063F94" w:rsidRPr="005E4214" w:rsidRDefault="00063F94" w:rsidP="00063F94">
      <w:pPr>
        <w:numPr>
          <w:ilvl w:val="0"/>
          <w:numId w:val="4"/>
        </w:numPr>
        <w:contextualSpacing/>
        <w:jc w:val="both"/>
        <w:rPr>
          <w:rFonts w:ascii="Verdana" w:hAnsi="Verdana"/>
          <w:sz w:val="24"/>
          <w:szCs w:val="24"/>
        </w:rPr>
      </w:pPr>
      <w:r w:rsidRPr="00E57C99">
        <w:rPr>
          <w:rFonts w:ascii="Verdana" w:hAnsi="Verdana"/>
          <w:b/>
          <w:bCs/>
          <w:sz w:val="24"/>
          <w:szCs w:val="24"/>
        </w:rPr>
        <w:t>giornata-ricordo della tragedia di Marcinelle</w:t>
      </w:r>
      <w:r w:rsidRPr="00E57C99">
        <w:rPr>
          <w:rFonts w:ascii="Verdana" w:hAnsi="Verdana"/>
          <w:sz w:val="24"/>
          <w:szCs w:val="24"/>
        </w:rPr>
        <w:t xml:space="preserve"> (7 agosto), al Museo della Miniera di Nembro</w:t>
      </w:r>
      <w:r w:rsidR="00682047">
        <w:rPr>
          <w:rFonts w:ascii="Verdana" w:hAnsi="Verdana"/>
          <w:sz w:val="24"/>
          <w:szCs w:val="24"/>
        </w:rPr>
        <w:t>.</w:t>
      </w:r>
    </w:p>
    <w:p w14:paraId="34ED15A5" w14:textId="77777777" w:rsidR="00063F94" w:rsidRPr="005E4214" w:rsidRDefault="00063F94" w:rsidP="00063F94">
      <w:pPr>
        <w:pStyle w:val="Nessunaspaziatura"/>
        <w:jc w:val="both"/>
        <w:rPr>
          <w:rFonts w:ascii="Verdana" w:hAnsi="Verdana" w:cs="TimesNewRomanPSMT"/>
          <w:b/>
          <w:bCs/>
          <w:sz w:val="24"/>
          <w:szCs w:val="24"/>
        </w:rPr>
      </w:pPr>
      <w:r w:rsidRPr="005E4214">
        <w:rPr>
          <w:rFonts w:ascii="Verdana" w:hAnsi="Verdana" w:cs="TimesNewRomanPSMT"/>
          <w:b/>
          <w:bCs/>
          <w:sz w:val="24"/>
          <w:szCs w:val="24"/>
        </w:rPr>
        <w:t>Comunicazione esterna</w:t>
      </w:r>
    </w:p>
    <w:p w14:paraId="0664329D" w14:textId="77777777" w:rsidR="00063F94" w:rsidRPr="006B4C5C" w:rsidRDefault="00063F94" w:rsidP="00063F94">
      <w:pPr>
        <w:pStyle w:val="Nessunaspaziatura"/>
        <w:ind w:left="360"/>
        <w:jc w:val="both"/>
        <w:rPr>
          <w:rFonts w:ascii="Verdana" w:hAnsi="Verdana" w:cs="TimesNewRomanPSMT"/>
          <w:sz w:val="24"/>
          <w:szCs w:val="24"/>
        </w:rPr>
      </w:pPr>
    </w:p>
    <w:p w14:paraId="4CF65214" w14:textId="77777777" w:rsidR="00063F94" w:rsidRPr="006B4C5C" w:rsidRDefault="00063F94" w:rsidP="00063F94">
      <w:pPr>
        <w:pStyle w:val="Nessunaspaziatura"/>
        <w:numPr>
          <w:ilvl w:val="0"/>
          <w:numId w:val="2"/>
        </w:numPr>
        <w:jc w:val="both"/>
        <w:rPr>
          <w:rFonts w:ascii="Verdana" w:hAnsi="Verdana" w:cs="TimesNewRomanPSMT"/>
          <w:sz w:val="24"/>
          <w:szCs w:val="24"/>
        </w:rPr>
      </w:pPr>
      <w:r w:rsidRPr="005E4214">
        <w:rPr>
          <w:rFonts w:ascii="Verdana" w:hAnsi="Verdana" w:cs="TimesNewRomanPSMT"/>
          <w:b/>
          <w:bCs/>
          <w:sz w:val="24"/>
          <w:szCs w:val="24"/>
        </w:rPr>
        <w:t>collaborazione e interviste</w:t>
      </w:r>
      <w:r w:rsidRPr="006B4C5C">
        <w:rPr>
          <w:rFonts w:ascii="Verdana" w:hAnsi="Verdana" w:cs="TimesNewRomanPSMT"/>
          <w:sz w:val="24"/>
          <w:szCs w:val="24"/>
        </w:rPr>
        <w:t xml:space="preserve"> con il quotidiano locale “L’Eco di Bergamo”, le emittenti locali “TV Bergamo”, </w:t>
      </w:r>
      <w:proofErr w:type="spellStart"/>
      <w:r w:rsidRPr="006B4C5C">
        <w:rPr>
          <w:rFonts w:ascii="Verdana" w:hAnsi="Verdana" w:cs="TimesNewRomanPSMT"/>
          <w:sz w:val="24"/>
          <w:szCs w:val="24"/>
        </w:rPr>
        <w:t>Teleclusone</w:t>
      </w:r>
      <w:proofErr w:type="spellEnd"/>
      <w:r w:rsidRPr="006B4C5C">
        <w:rPr>
          <w:rFonts w:ascii="Verdana" w:hAnsi="Verdana" w:cs="TimesNewRomanPSMT"/>
          <w:sz w:val="24"/>
          <w:szCs w:val="24"/>
        </w:rPr>
        <w:t>, “</w:t>
      </w:r>
      <w:proofErr w:type="spellStart"/>
      <w:r w:rsidRPr="006B4C5C">
        <w:rPr>
          <w:rFonts w:ascii="Verdana" w:hAnsi="Verdana" w:cs="TimesNewRomanPSMT"/>
          <w:sz w:val="24"/>
          <w:szCs w:val="24"/>
        </w:rPr>
        <w:t>SeilaTV</w:t>
      </w:r>
      <w:proofErr w:type="spellEnd"/>
      <w:r w:rsidRPr="006B4C5C">
        <w:rPr>
          <w:rFonts w:ascii="Verdana" w:hAnsi="Verdana" w:cs="TimesNewRomanPSMT"/>
          <w:sz w:val="24"/>
          <w:szCs w:val="24"/>
        </w:rPr>
        <w:t>, “Antenna2”, e i giornali digitali locali “</w:t>
      </w:r>
      <w:proofErr w:type="spellStart"/>
      <w:r w:rsidRPr="006B4C5C">
        <w:rPr>
          <w:rFonts w:ascii="Verdana" w:hAnsi="Verdana" w:cs="TimesNewRomanPSMT"/>
          <w:sz w:val="24"/>
          <w:szCs w:val="24"/>
        </w:rPr>
        <w:t>Valseriananews</w:t>
      </w:r>
      <w:proofErr w:type="spellEnd"/>
      <w:r w:rsidRPr="006B4C5C">
        <w:rPr>
          <w:rFonts w:ascii="Verdana" w:hAnsi="Verdana" w:cs="TimesNewRomanPSMT"/>
          <w:sz w:val="24"/>
          <w:szCs w:val="24"/>
        </w:rPr>
        <w:t>”, “</w:t>
      </w:r>
      <w:proofErr w:type="spellStart"/>
      <w:r w:rsidRPr="006B4C5C">
        <w:rPr>
          <w:rFonts w:ascii="Verdana" w:hAnsi="Verdana" w:cs="TimesNewRomanPSMT"/>
          <w:sz w:val="24"/>
          <w:szCs w:val="24"/>
        </w:rPr>
        <w:t>Valbrembanaweb</w:t>
      </w:r>
      <w:proofErr w:type="spellEnd"/>
      <w:r w:rsidRPr="006B4C5C">
        <w:rPr>
          <w:rFonts w:ascii="Verdana" w:hAnsi="Verdana" w:cs="TimesNewRomanPSMT"/>
          <w:sz w:val="24"/>
          <w:szCs w:val="24"/>
        </w:rPr>
        <w:t>” e “La Voce delle Valli”, per resoconti sulla situazione degli emigranti bergamaschi nel mondo;</w:t>
      </w:r>
    </w:p>
    <w:p w14:paraId="20B7A714" w14:textId="77777777" w:rsidR="00063F94" w:rsidRPr="006B4C5C" w:rsidRDefault="00063F94" w:rsidP="00063F94">
      <w:pPr>
        <w:pStyle w:val="Nessunaspaziatura"/>
        <w:numPr>
          <w:ilvl w:val="0"/>
          <w:numId w:val="2"/>
        </w:numPr>
        <w:jc w:val="both"/>
        <w:rPr>
          <w:rFonts w:ascii="Verdana" w:hAnsi="Verdana" w:cs="TimesNewRomanPSMT"/>
          <w:sz w:val="24"/>
          <w:szCs w:val="24"/>
        </w:rPr>
      </w:pPr>
      <w:r w:rsidRPr="005E4214">
        <w:rPr>
          <w:rFonts w:ascii="Verdana" w:hAnsi="Verdana" w:cs="TimesNewRomanPSMT"/>
          <w:b/>
          <w:bCs/>
          <w:sz w:val="24"/>
          <w:szCs w:val="24"/>
        </w:rPr>
        <w:t>videoconferenza periodica con i presidenti dei Circoli</w:t>
      </w:r>
      <w:r w:rsidRPr="006B4C5C">
        <w:rPr>
          <w:rFonts w:ascii="Verdana" w:hAnsi="Verdana" w:cs="TimesNewRomanPSMT"/>
          <w:sz w:val="24"/>
          <w:szCs w:val="24"/>
        </w:rPr>
        <w:t xml:space="preserve">; </w:t>
      </w:r>
    </w:p>
    <w:p w14:paraId="40916DA0" w14:textId="77777777" w:rsidR="00063F94" w:rsidRPr="006B4C5C" w:rsidRDefault="00063F94" w:rsidP="00063F94">
      <w:pPr>
        <w:pStyle w:val="Nessunaspaziatura"/>
        <w:numPr>
          <w:ilvl w:val="0"/>
          <w:numId w:val="2"/>
        </w:numPr>
        <w:jc w:val="both"/>
        <w:rPr>
          <w:rFonts w:ascii="Verdana" w:hAnsi="Verdana" w:cs="TimesNewRomanPSMT"/>
          <w:sz w:val="24"/>
          <w:szCs w:val="24"/>
        </w:rPr>
      </w:pPr>
      <w:r w:rsidRPr="005E4214">
        <w:rPr>
          <w:rFonts w:ascii="Verdana" w:hAnsi="Verdana" w:cs="TimesNewRomanPSMT"/>
          <w:b/>
          <w:bCs/>
          <w:sz w:val="24"/>
          <w:szCs w:val="24"/>
        </w:rPr>
        <w:t>videoconferenza periodica con la Federazione dei Circoli svizzeri dell’EBM</w:t>
      </w:r>
      <w:r w:rsidRPr="006B4C5C">
        <w:rPr>
          <w:rFonts w:ascii="Verdana" w:hAnsi="Verdana"/>
          <w:sz w:val="24"/>
          <w:szCs w:val="24"/>
        </w:rPr>
        <w:t>;</w:t>
      </w:r>
    </w:p>
    <w:p w14:paraId="26277848" w14:textId="77777777" w:rsidR="00063F94" w:rsidRDefault="00063F94" w:rsidP="00063F94">
      <w:pPr>
        <w:pStyle w:val="Nessunaspaziatura"/>
        <w:numPr>
          <w:ilvl w:val="0"/>
          <w:numId w:val="2"/>
        </w:numPr>
        <w:jc w:val="both"/>
        <w:rPr>
          <w:rFonts w:ascii="Verdana" w:hAnsi="Verdana" w:cs="TimesNewRomanPSMT"/>
          <w:sz w:val="24"/>
          <w:szCs w:val="24"/>
        </w:rPr>
      </w:pPr>
      <w:r w:rsidRPr="005E4214">
        <w:rPr>
          <w:rFonts w:ascii="Verdana" w:hAnsi="Verdana" w:cs="TimesNewRomanPSMT"/>
          <w:b/>
          <w:bCs/>
          <w:sz w:val="24"/>
          <w:szCs w:val="24"/>
        </w:rPr>
        <w:t>videoconferenza con i Circoli dove si è organizzata l’Assemblea Paese per le elezioni dei CGIE</w:t>
      </w:r>
      <w:r w:rsidRPr="006B4C5C">
        <w:rPr>
          <w:rFonts w:ascii="Verdana" w:hAnsi="Verdana" w:cs="TimesNewRomanPSMT"/>
          <w:sz w:val="24"/>
          <w:szCs w:val="24"/>
        </w:rPr>
        <w:t xml:space="preserve"> del 9 aprile 2022 (Rosario, Londra, </w:t>
      </w:r>
      <w:proofErr w:type="spellStart"/>
      <w:r w:rsidRPr="006B4C5C">
        <w:rPr>
          <w:rFonts w:ascii="Verdana" w:hAnsi="Verdana" w:cs="TimesNewRomanPSMT"/>
          <w:sz w:val="24"/>
          <w:szCs w:val="24"/>
        </w:rPr>
        <w:t>Neuchatel</w:t>
      </w:r>
      <w:proofErr w:type="spellEnd"/>
      <w:r w:rsidRPr="006B4C5C">
        <w:rPr>
          <w:rFonts w:ascii="Verdana" w:hAnsi="Verdana" w:cs="TimesNewRomanPSMT"/>
          <w:sz w:val="24"/>
          <w:szCs w:val="24"/>
        </w:rPr>
        <w:t xml:space="preserve">, </w:t>
      </w:r>
      <w:proofErr w:type="spellStart"/>
      <w:r w:rsidRPr="006B4C5C">
        <w:rPr>
          <w:rFonts w:ascii="Verdana" w:hAnsi="Verdana" w:cs="TimesNewRomanPSMT"/>
          <w:sz w:val="24"/>
          <w:szCs w:val="24"/>
        </w:rPr>
        <w:t>Botuverà</w:t>
      </w:r>
      <w:proofErr w:type="spellEnd"/>
      <w:r w:rsidRPr="006B4C5C">
        <w:rPr>
          <w:rFonts w:ascii="Verdana" w:hAnsi="Verdana" w:cs="TimesNewRomanPSMT"/>
          <w:sz w:val="24"/>
          <w:szCs w:val="24"/>
        </w:rPr>
        <w:t>)</w:t>
      </w:r>
      <w:r>
        <w:rPr>
          <w:rFonts w:ascii="Verdana" w:hAnsi="Verdana" w:cs="TimesNewRomanPSMT"/>
          <w:sz w:val="24"/>
          <w:szCs w:val="24"/>
        </w:rPr>
        <w:t>.</w:t>
      </w:r>
    </w:p>
    <w:p w14:paraId="110CEB4D" w14:textId="77777777" w:rsidR="00063F94" w:rsidRPr="004F2FC3" w:rsidRDefault="00063F94" w:rsidP="00063F94">
      <w:pPr>
        <w:pStyle w:val="Nessunaspaziatura"/>
        <w:jc w:val="both"/>
        <w:rPr>
          <w:rFonts w:ascii="Verdana" w:hAnsi="Verdana" w:cs="TimesNewRomanPSMT"/>
          <w:sz w:val="24"/>
          <w:szCs w:val="24"/>
        </w:rPr>
      </w:pPr>
    </w:p>
    <w:p w14:paraId="37ABA30B" w14:textId="77777777" w:rsidR="00063F94" w:rsidRDefault="00063F94" w:rsidP="00063F94">
      <w:pPr>
        <w:pStyle w:val="Nessunaspaziatura"/>
        <w:jc w:val="both"/>
        <w:rPr>
          <w:rFonts w:ascii="Verdana" w:hAnsi="Verdana" w:cs="TimesNewRomanPSMT"/>
          <w:b/>
          <w:bCs/>
          <w:sz w:val="24"/>
          <w:szCs w:val="24"/>
        </w:rPr>
      </w:pPr>
      <w:r w:rsidRPr="005E4214">
        <w:rPr>
          <w:rFonts w:ascii="Verdana" w:hAnsi="Verdana" w:cs="TimesNewRomanPSMT"/>
          <w:b/>
          <w:bCs/>
          <w:sz w:val="24"/>
          <w:szCs w:val="24"/>
        </w:rPr>
        <w:t>Comunicazione digitale</w:t>
      </w:r>
    </w:p>
    <w:p w14:paraId="4E9AAE11" w14:textId="77777777" w:rsidR="00063F94" w:rsidRPr="005E4214" w:rsidRDefault="00063F94" w:rsidP="00063F94">
      <w:pPr>
        <w:pStyle w:val="Nessunaspaziatura"/>
        <w:jc w:val="both"/>
        <w:rPr>
          <w:rFonts w:ascii="Verdana" w:hAnsi="Verdana" w:cs="TimesNewRomanPSMT"/>
          <w:b/>
          <w:bCs/>
          <w:sz w:val="24"/>
          <w:szCs w:val="24"/>
        </w:rPr>
      </w:pPr>
    </w:p>
    <w:p w14:paraId="1F14B08C" w14:textId="77777777" w:rsidR="00063F94" w:rsidRPr="006B4C5C" w:rsidRDefault="00063F94" w:rsidP="00063F94">
      <w:pPr>
        <w:pStyle w:val="Nessunaspaziatura"/>
        <w:numPr>
          <w:ilvl w:val="0"/>
          <w:numId w:val="2"/>
        </w:numPr>
        <w:jc w:val="both"/>
        <w:rPr>
          <w:rFonts w:ascii="Verdana" w:hAnsi="Verdana" w:cs="TimesNewRomanPSMT"/>
          <w:sz w:val="24"/>
          <w:szCs w:val="24"/>
        </w:rPr>
      </w:pPr>
      <w:r w:rsidRPr="005E4214">
        <w:rPr>
          <w:rFonts w:ascii="Verdana" w:hAnsi="Verdana" w:cs="TimesNewRomanPSMT"/>
          <w:b/>
          <w:bCs/>
          <w:sz w:val="24"/>
          <w:szCs w:val="24"/>
        </w:rPr>
        <w:t>creazione all’interno del nuovo sito internet</w:t>
      </w:r>
      <w:r w:rsidRPr="006B4C5C">
        <w:rPr>
          <w:rFonts w:ascii="Verdana" w:hAnsi="Verdana" w:cs="TimesNewRomanPSMT"/>
          <w:sz w:val="24"/>
          <w:szCs w:val="24"/>
        </w:rPr>
        <w:t xml:space="preserve"> </w:t>
      </w:r>
      <w:hyperlink r:id="rId7" w:history="1">
        <w:r w:rsidRPr="006B4C5C">
          <w:rPr>
            <w:rFonts w:ascii="Verdana" w:hAnsi="Verdana"/>
            <w:color w:val="0563C1" w:themeColor="hyperlink"/>
            <w:sz w:val="24"/>
            <w:szCs w:val="24"/>
            <w:u w:val="single"/>
          </w:rPr>
          <w:t>www.bergamaschinelmondo.com</w:t>
        </w:r>
      </w:hyperlink>
      <w:r w:rsidRPr="005E4214">
        <w:rPr>
          <w:rFonts w:ascii="Verdana" w:hAnsi="Verdana"/>
          <w:color w:val="0563C1" w:themeColor="hyperlink"/>
          <w:sz w:val="24"/>
          <w:szCs w:val="24"/>
        </w:rPr>
        <w:t xml:space="preserve"> </w:t>
      </w:r>
      <w:r w:rsidRPr="005E4214">
        <w:rPr>
          <w:rFonts w:ascii="Verdana" w:hAnsi="Verdana" w:cs="TimesNewRomanPSMT"/>
          <w:b/>
          <w:bCs/>
          <w:sz w:val="24"/>
          <w:szCs w:val="24"/>
        </w:rPr>
        <w:t>della “</w:t>
      </w:r>
      <w:proofErr w:type="spellStart"/>
      <w:r w:rsidRPr="005E4214">
        <w:rPr>
          <w:rFonts w:ascii="Verdana" w:hAnsi="Verdana" w:cs="TimesNewRomanPSMT"/>
          <w:b/>
          <w:bCs/>
          <w:sz w:val="24"/>
          <w:szCs w:val="24"/>
        </w:rPr>
        <w:t>category</w:t>
      </w:r>
      <w:proofErr w:type="spellEnd"/>
      <w:r w:rsidRPr="005E4214">
        <w:rPr>
          <w:rFonts w:ascii="Verdana" w:hAnsi="Verdana" w:cs="TimesNewRomanPSMT"/>
          <w:b/>
          <w:bCs/>
          <w:sz w:val="24"/>
          <w:szCs w:val="24"/>
        </w:rPr>
        <w:t>” PROMO BG</w:t>
      </w:r>
      <w:r w:rsidRPr="006B4C5C">
        <w:rPr>
          <w:rFonts w:ascii="Verdana" w:hAnsi="Verdana" w:cs="TimesNewRomanPSMT"/>
          <w:sz w:val="24"/>
          <w:szCs w:val="24"/>
        </w:rPr>
        <w:t>, per promuovere le iniziative culturali e artistiche che possono maggiormente interessare gli “emigranti di ritorno”;</w:t>
      </w:r>
    </w:p>
    <w:p w14:paraId="77C5B3B0" w14:textId="77777777" w:rsidR="00063F94" w:rsidRPr="006B4C5C" w:rsidRDefault="00063F94" w:rsidP="00063F94">
      <w:pPr>
        <w:pStyle w:val="Nessunaspaziatura"/>
        <w:numPr>
          <w:ilvl w:val="0"/>
          <w:numId w:val="2"/>
        </w:numPr>
        <w:jc w:val="both"/>
        <w:rPr>
          <w:rFonts w:ascii="Verdana" w:hAnsi="Verdana"/>
          <w:sz w:val="24"/>
          <w:szCs w:val="24"/>
        </w:rPr>
      </w:pPr>
      <w:r w:rsidRPr="005E4214">
        <w:rPr>
          <w:rFonts w:ascii="Verdana" w:hAnsi="Verdana"/>
          <w:b/>
          <w:bCs/>
          <w:sz w:val="24"/>
          <w:szCs w:val="24"/>
        </w:rPr>
        <w:t xml:space="preserve">potenziamento del canale </w:t>
      </w:r>
      <w:proofErr w:type="spellStart"/>
      <w:r w:rsidRPr="005E4214">
        <w:rPr>
          <w:rFonts w:ascii="Verdana" w:hAnsi="Verdana"/>
          <w:b/>
          <w:bCs/>
          <w:sz w:val="24"/>
          <w:szCs w:val="24"/>
        </w:rPr>
        <w:t>Youtube</w:t>
      </w:r>
      <w:proofErr w:type="spellEnd"/>
      <w:r w:rsidRPr="006B4C5C">
        <w:rPr>
          <w:rFonts w:ascii="Verdana" w:hAnsi="Verdana"/>
          <w:sz w:val="24"/>
          <w:szCs w:val="24"/>
        </w:rPr>
        <w:t xml:space="preserve"> dell’Ente Bergamaschi nel Mondo, con l’inserimento di interviste televisive, incontri, feste, conferenze-stampa, lezioni del corso di dialetto bergamasco;</w:t>
      </w:r>
    </w:p>
    <w:p w14:paraId="768B560E" w14:textId="739ECE05" w:rsidR="00063F94" w:rsidRPr="00682047" w:rsidRDefault="00063F94" w:rsidP="00063F94">
      <w:pPr>
        <w:pStyle w:val="Nessunaspaziatura"/>
        <w:numPr>
          <w:ilvl w:val="0"/>
          <w:numId w:val="2"/>
        </w:numPr>
        <w:jc w:val="both"/>
        <w:rPr>
          <w:rFonts w:ascii="Verdana" w:hAnsi="Verdana"/>
          <w:sz w:val="24"/>
          <w:szCs w:val="24"/>
        </w:rPr>
      </w:pPr>
      <w:r w:rsidRPr="005E4214">
        <w:rPr>
          <w:rFonts w:ascii="Verdana" w:hAnsi="Verdana"/>
          <w:b/>
          <w:bCs/>
          <w:sz w:val="24"/>
          <w:szCs w:val="24"/>
        </w:rPr>
        <w:t xml:space="preserve">diffusione della rivista “Bergamaschi nel Mondo” non solo </w:t>
      </w:r>
      <w:r w:rsidRPr="005E4214">
        <w:rPr>
          <w:rFonts w:ascii="Verdana" w:eastAsia="Times New Roman" w:hAnsi="Verdana" w:cs="Helvetica"/>
          <w:b/>
          <w:bCs/>
          <w:sz w:val="24"/>
          <w:szCs w:val="24"/>
          <w:lang w:eastAsia="it-IT"/>
        </w:rPr>
        <w:t>in formato cartaceo, ma anche digitale</w:t>
      </w:r>
      <w:r w:rsidRPr="006B4C5C">
        <w:rPr>
          <w:rFonts w:ascii="Verdana" w:eastAsia="Times New Roman" w:hAnsi="Verdana" w:cs="Helvetica"/>
          <w:sz w:val="24"/>
          <w:szCs w:val="24"/>
          <w:lang w:eastAsia="it-IT"/>
        </w:rPr>
        <w:t xml:space="preserve">, distribuita via e-mail, e </w:t>
      </w:r>
      <w:r>
        <w:rPr>
          <w:rFonts w:ascii="Verdana" w:eastAsia="Times New Roman" w:hAnsi="Verdana" w:cs="Helvetica"/>
          <w:sz w:val="24"/>
          <w:szCs w:val="24"/>
          <w:lang w:eastAsia="it-IT"/>
        </w:rPr>
        <w:t xml:space="preserve">anche </w:t>
      </w:r>
      <w:r w:rsidRPr="006B4C5C">
        <w:rPr>
          <w:rFonts w:ascii="Verdana" w:eastAsia="Times New Roman" w:hAnsi="Verdana" w:cs="Helvetica"/>
          <w:sz w:val="24"/>
          <w:szCs w:val="24"/>
          <w:lang w:eastAsia="it-IT"/>
        </w:rPr>
        <w:t>sfogliabile sul sito internet dell’EBM</w:t>
      </w:r>
      <w:r w:rsidR="00682047">
        <w:rPr>
          <w:rFonts w:ascii="Verdana" w:eastAsia="Times New Roman" w:hAnsi="Verdana" w:cs="Helvetica"/>
          <w:sz w:val="24"/>
          <w:szCs w:val="24"/>
          <w:lang w:eastAsia="it-IT"/>
        </w:rPr>
        <w:t>;</w:t>
      </w:r>
    </w:p>
    <w:p w14:paraId="2D839B55" w14:textId="57853345" w:rsidR="00682047" w:rsidRPr="006B4C5C" w:rsidRDefault="00682047" w:rsidP="00063F94">
      <w:pPr>
        <w:pStyle w:val="Nessunaspaziatura"/>
        <w:numPr>
          <w:ilvl w:val="0"/>
          <w:numId w:val="2"/>
        </w:numPr>
        <w:jc w:val="both"/>
        <w:rPr>
          <w:rFonts w:ascii="Verdana" w:hAnsi="Verdana"/>
          <w:sz w:val="24"/>
          <w:szCs w:val="24"/>
        </w:rPr>
      </w:pPr>
      <w:r>
        <w:rPr>
          <w:rFonts w:ascii="Verdana" w:hAnsi="Verdana"/>
          <w:b/>
          <w:bCs/>
          <w:sz w:val="24"/>
          <w:szCs w:val="24"/>
        </w:rPr>
        <w:t>diffusione del calendario EBM 2022.</w:t>
      </w:r>
    </w:p>
    <w:p w14:paraId="5A713F4F" w14:textId="77777777" w:rsidR="00063F94" w:rsidRPr="006B4C5C" w:rsidRDefault="00063F94" w:rsidP="00063F94">
      <w:pPr>
        <w:spacing w:after="0" w:line="240" w:lineRule="auto"/>
        <w:jc w:val="both"/>
        <w:rPr>
          <w:rFonts w:ascii="Verdana" w:hAnsi="Verdana"/>
          <w:sz w:val="24"/>
          <w:szCs w:val="24"/>
        </w:rPr>
      </w:pPr>
    </w:p>
    <w:p w14:paraId="4596AD04" w14:textId="77777777" w:rsidR="00063F94" w:rsidRPr="005E4214" w:rsidRDefault="00063F94" w:rsidP="00063F94">
      <w:pPr>
        <w:spacing w:after="0" w:line="240" w:lineRule="auto"/>
        <w:jc w:val="both"/>
        <w:rPr>
          <w:rFonts w:ascii="Verdana" w:hAnsi="Verdana"/>
          <w:b/>
          <w:bCs/>
          <w:sz w:val="24"/>
          <w:szCs w:val="24"/>
        </w:rPr>
      </w:pPr>
      <w:r w:rsidRPr="005E4214">
        <w:rPr>
          <w:rFonts w:ascii="Verdana" w:hAnsi="Verdana"/>
          <w:b/>
          <w:bCs/>
          <w:sz w:val="24"/>
          <w:szCs w:val="24"/>
        </w:rPr>
        <w:t>Comunicazione interna</w:t>
      </w:r>
    </w:p>
    <w:p w14:paraId="40783AD6" w14:textId="77777777" w:rsidR="00063F94" w:rsidRPr="00E57C99" w:rsidRDefault="00063F94" w:rsidP="00063F94">
      <w:pPr>
        <w:spacing w:after="0" w:line="240" w:lineRule="auto"/>
        <w:jc w:val="both"/>
        <w:rPr>
          <w:rFonts w:ascii="Verdana" w:hAnsi="Verdana"/>
          <w:sz w:val="24"/>
          <w:szCs w:val="24"/>
        </w:rPr>
      </w:pPr>
    </w:p>
    <w:p w14:paraId="5F75E90D" w14:textId="2F98EFB4" w:rsidR="00063F94" w:rsidRPr="006B4C5C" w:rsidRDefault="00063F94" w:rsidP="00063F94">
      <w:pPr>
        <w:numPr>
          <w:ilvl w:val="0"/>
          <w:numId w:val="4"/>
        </w:numPr>
        <w:contextualSpacing/>
        <w:jc w:val="both"/>
        <w:rPr>
          <w:rFonts w:ascii="Verdana" w:hAnsi="Verdana"/>
          <w:sz w:val="24"/>
          <w:szCs w:val="24"/>
        </w:rPr>
      </w:pPr>
      <w:r w:rsidRPr="00E57C99">
        <w:rPr>
          <w:rFonts w:ascii="Verdana" w:hAnsi="Verdana"/>
          <w:b/>
          <w:bCs/>
          <w:sz w:val="24"/>
          <w:szCs w:val="24"/>
        </w:rPr>
        <w:t>pubblicazione di due numeri della rivista “Bergamaschi nel Mondo”</w:t>
      </w:r>
      <w:r w:rsidRPr="00E57C99">
        <w:rPr>
          <w:rFonts w:ascii="Verdana" w:hAnsi="Verdana"/>
          <w:sz w:val="24"/>
          <w:szCs w:val="24"/>
        </w:rPr>
        <w:t xml:space="preserve"> (giugno e dicembre). </w:t>
      </w:r>
      <w:r w:rsidR="00682047">
        <w:rPr>
          <w:rFonts w:ascii="Verdana" w:hAnsi="Verdana"/>
          <w:sz w:val="24"/>
          <w:szCs w:val="24"/>
        </w:rPr>
        <w:t xml:space="preserve">Il numero di dicembre è stato potenziato, portandolo a 32 pagine. </w:t>
      </w:r>
      <w:r w:rsidRPr="00E57C99">
        <w:rPr>
          <w:rFonts w:ascii="Verdana" w:hAnsi="Verdana"/>
          <w:sz w:val="24"/>
          <w:szCs w:val="24"/>
        </w:rPr>
        <w:t xml:space="preserve">La rivista ha un formato sia cartaceo che digitale, consultabile sul sito internet dell’EBM </w:t>
      </w:r>
      <w:hyperlink r:id="rId8" w:history="1">
        <w:r w:rsidRPr="00E57C99">
          <w:rPr>
            <w:rFonts w:ascii="Verdana" w:hAnsi="Verdana"/>
            <w:color w:val="0563C1" w:themeColor="hyperlink"/>
            <w:sz w:val="24"/>
            <w:szCs w:val="24"/>
            <w:u w:val="single"/>
          </w:rPr>
          <w:t>www.bergamaschinelmondo.com</w:t>
        </w:r>
      </w:hyperlink>
      <w:r>
        <w:rPr>
          <w:rFonts w:ascii="Verdana" w:hAnsi="Verdana"/>
          <w:sz w:val="24"/>
          <w:szCs w:val="24"/>
        </w:rPr>
        <w:t>;</w:t>
      </w:r>
    </w:p>
    <w:p w14:paraId="497A723C" w14:textId="39093FB9" w:rsidR="00063F94" w:rsidRPr="006B4C5C" w:rsidRDefault="00063F94" w:rsidP="00063F94">
      <w:pPr>
        <w:numPr>
          <w:ilvl w:val="0"/>
          <w:numId w:val="4"/>
        </w:numPr>
        <w:contextualSpacing/>
        <w:jc w:val="both"/>
        <w:rPr>
          <w:rFonts w:ascii="Verdana" w:hAnsi="Verdana"/>
          <w:sz w:val="24"/>
          <w:szCs w:val="24"/>
        </w:rPr>
      </w:pPr>
      <w:r w:rsidRPr="00E57C99">
        <w:rPr>
          <w:rFonts w:ascii="Verdana" w:hAnsi="Verdana"/>
          <w:b/>
          <w:bCs/>
          <w:sz w:val="24"/>
          <w:szCs w:val="24"/>
        </w:rPr>
        <w:t>pubblicazione del calendario 2023</w:t>
      </w:r>
      <w:r w:rsidRPr="00E57C99">
        <w:rPr>
          <w:rFonts w:ascii="Verdana" w:hAnsi="Verdana"/>
          <w:sz w:val="24"/>
          <w:szCs w:val="24"/>
        </w:rPr>
        <w:t>, per gli emigranti bergamaschi all’estero</w:t>
      </w:r>
      <w:r w:rsidRPr="006B4C5C">
        <w:rPr>
          <w:rFonts w:ascii="Verdana" w:hAnsi="Verdana"/>
          <w:sz w:val="24"/>
          <w:szCs w:val="24"/>
        </w:rPr>
        <w:t>, inteso come veicolo promozionale della storia di Circoli e Corrispondenze sparsi nel mondo</w:t>
      </w:r>
      <w:r w:rsidR="00682047">
        <w:rPr>
          <w:rFonts w:ascii="Verdana" w:hAnsi="Verdana"/>
          <w:sz w:val="24"/>
          <w:szCs w:val="24"/>
        </w:rPr>
        <w:t xml:space="preserve"> (tema 2022: Bergamo)</w:t>
      </w:r>
      <w:r w:rsidRPr="00E57C99">
        <w:rPr>
          <w:rFonts w:ascii="Verdana" w:hAnsi="Verdana"/>
          <w:sz w:val="24"/>
          <w:szCs w:val="24"/>
        </w:rPr>
        <w:t>;</w:t>
      </w:r>
    </w:p>
    <w:p w14:paraId="797D51D1" w14:textId="6D0A5D10" w:rsidR="00063F94" w:rsidRPr="006B4C5C" w:rsidRDefault="00682047" w:rsidP="00063F94">
      <w:pPr>
        <w:numPr>
          <w:ilvl w:val="0"/>
          <w:numId w:val="4"/>
        </w:numPr>
        <w:contextualSpacing/>
        <w:jc w:val="both"/>
        <w:rPr>
          <w:rFonts w:ascii="Verdana" w:hAnsi="Verdana"/>
          <w:sz w:val="24"/>
          <w:szCs w:val="24"/>
        </w:rPr>
      </w:pPr>
      <w:r>
        <w:rPr>
          <w:rFonts w:ascii="Verdana" w:hAnsi="Verdana"/>
          <w:b/>
          <w:bCs/>
          <w:sz w:val="24"/>
          <w:szCs w:val="24"/>
        </w:rPr>
        <w:t>piena operatività del nuovo</w:t>
      </w:r>
      <w:r w:rsidR="00063F94" w:rsidRPr="006B4C5C">
        <w:rPr>
          <w:rFonts w:ascii="Verdana" w:hAnsi="Verdana"/>
          <w:b/>
          <w:bCs/>
          <w:sz w:val="24"/>
          <w:szCs w:val="24"/>
        </w:rPr>
        <w:t xml:space="preserve"> U</w:t>
      </w:r>
      <w:r w:rsidR="00063F94" w:rsidRPr="006B4C5C">
        <w:rPr>
          <w:rFonts w:ascii="Verdana" w:hAnsi="Verdana"/>
          <w:b/>
          <w:sz w:val="24"/>
          <w:szCs w:val="24"/>
        </w:rPr>
        <w:t>fficio Stampa</w:t>
      </w:r>
      <w:r>
        <w:rPr>
          <w:rFonts w:ascii="Verdana" w:hAnsi="Verdana"/>
          <w:b/>
          <w:sz w:val="24"/>
          <w:szCs w:val="24"/>
        </w:rPr>
        <w:t xml:space="preserve"> e Comunicazione</w:t>
      </w:r>
      <w:r w:rsidR="00063F94" w:rsidRPr="006B4C5C">
        <w:rPr>
          <w:rFonts w:ascii="Verdana" w:hAnsi="Verdana"/>
          <w:b/>
          <w:sz w:val="24"/>
          <w:szCs w:val="24"/>
        </w:rPr>
        <w:t xml:space="preserve"> </w:t>
      </w:r>
      <w:r w:rsidR="00063F94" w:rsidRPr="006B4C5C">
        <w:rPr>
          <w:rFonts w:ascii="Verdana" w:hAnsi="Verdana"/>
          <w:bCs/>
          <w:sz w:val="24"/>
          <w:szCs w:val="24"/>
        </w:rPr>
        <w:t>(Press Room), che</w:t>
      </w:r>
      <w:r w:rsidR="00063F94" w:rsidRPr="006B4C5C">
        <w:rPr>
          <w:rFonts w:ascii="Verdana" w:hAnsi="Verdana"/>
          <w:b/>
          <w:sz w:val="24"/>
          <w:szCs w:val="24"/>
        </w:rPr>
        <w:t xml:space="preserve"> </w:t>
      </w:r>
      <w:r w:rsidR="00063F94" w:rsidRPr="006B4C5C">
        <w:rPr>
          <w:rFonts w:ascii="Verdana" w:hAnsi="Verdana"/>
          <w:sz w:val="24"/>
          <w:szCs w:val="24"/>
        </w:rPr>
        <w:t xml:space="preserve">ha come obiettivo quello di comunicare: comunicare per informare, incontrare, condividere richieste e bisogni, organizzare eventi, inoltrare messaggi, per via cartacea, e-mail, video e altri media. Messaggi </w:t>
      </w:r>
      <w:r w:rsidR="00063F94" w:rsidRPr="006B4C5C">
        <w:rPr>
          <w:rFonts w:ascii="Verdana" w:hAnsi="Verdana"/>
          <w:sz w:val="24"/>
          <w:szCs w:val="24"/>
        </w:rPr>
        <w:lastRenderedPageBreak/>
        <w:t>“istituzionali”, che puntano a informare sulle attività dell’EBM. Messaggi “targati”, tali da offrire un’informazione “ufficiale” agli organi di stampa, alle realtà istituzionali, agli enti locali, da quello comunale a quello provinciale, regionale e nazionale, alle altre associazioni, come pure alle agenzie culturali che operano sul territorio bergamasco e nei Paesi di residenza delle comunità all’estero. Fra le sue operatività: redazione e invio di comunicati stampa a mass-media; monitoraggio e supporto ai media; r</w:t>
      </w:r>
      <w:r w:rsidR="00063F94" w:rsidRPr="006B4C5C">
        <w:rPr>
          <w:rFonts w:ascii="Verdana" w:hAnsi="Verdana"/>
          <w:bCs/>
          <w:sz w:val="24"/>
          <w:szCs w:val="24"/>
        </w:rPr>
        <w:t>assegna stampa</w:t>
      </w:r>
      <w:r w:rsidR="00063F94" w:rsidRPr="006B4C5C">
        <w:rPr>
          <w:rFonts w:ascii="Verdana" w:hAnsi="Verdana"/>
          <w:sz w:val="24"/>
          <w:szCs w:val="24"/>
        </w:rPr>
        <w:t>; organizzazione di un archivio di articoli riferiti all’EBM e al mondo dell’emigrazione bergamasca; progetti grafici e di stampa (</w:t>
      </w:r>
      <w:proofErr w:type="spellStart"/>
      <w:r w:rsidR="00063F94" w:rsidRPr="006B4C5C">
        <w:rPr>
          <w:rFonts w:ascii="Verdana" w:hAnsi="Verdana"/>
          <w:sz w:val="24"/>
          <w:szCs w:val="24"/>
        </w:rPr>
        <w:t>depliant</w:t>
      </w:r>
      <w:proofErr w:type="spellEnd"/>
      <w:r w:rsidR="00063F94" w:rsidRPr="006B4C5C">
        <w:rPr>
          <w:rFonts w:ascii="Verdana" w:hAnsi="Verdana"/>
          <w:sz w:val="24"/>
          <w:szCs w:val="24"/>
        </w:rPr>
        <w:t>, brochure e riviste); conferenze stampa</w:t>
      </w:r>
      <w:r>
        <w:rPr>
          <w:rFonts w:ascii="Verdana" w:hAnsi="Verdana"/>
          <w:sz w:val="24"/>
          <w:szCs w:val="24"/>
        </w:rPr>
        <w:t>;</w:t>
      </w:r>
      <w:r w:rsidR="00063F94">
        <w:rPr>
          <w:rFonts w:ascii="Verdana" w:hAnsi="Verdana"/>
          <w:sz w:val="24"/>
          <w:szCs w:val="24"/>
        </w:rPr>
        <w:t xml:space="preserve"> </w:t>
      </w:r>
    </w:p>
    <w:p w14:paraId="65A8C563" w14:textId="4A3986A4" w:rsidR="00063F94" w:rsidRPr="00E57C99" w:rsidRDefault="00063F94" w:rsidP="00063F94">
      <w:pPr>
        <w:numPr>
          <w:ilvl w:val="0"/>
          <w:numId w:val="4"/>
        </w:numPr>
        <w:spacing w:after="0" w:line="240" w:lineRule="auto"/>
        <w:jc w:val="both"/>
        <w:rPr>
          <w:rFonts w:ascii="Verdana" w:hAnsi="Verdana"/>
          <w:sz w:val="24"/>
          <w:szCs w:val="24"/>
        </w:rPr>
      </w:pPr>
      <w:r w:rsidRPr="00E57C99">
        <w:rPr>
          <w:rFonts w:ascii="Verdana" w:eastAsia="Times New Roman" w:hAnsi="Verdana" w:cs="Open Sans"/>
          <w:b/>
          <w:bCs/>
          <w:sz w:val="24"/>
          <w:szCs w:val="24"/>
          <w:lang w:eastAsia="it-IT"/>
        </w:rPr>
        <w:t>“gruppo” di messaggistica in WhatsApp</w:t>
      </w:r>
      <w:r w:rsidR="00682047">
        <w:rPr>
          <w:rFonts w:ascii="Verdana" w:eastAsia="Times New Roman" w:hAnsi="Verdana" w:cs="Open Sans"/>
          <w:b/>
          <w:bCs/>
          <w:sz w:val="24"/>
          <w:szCs w:val="24"/>
          <w:lang w:eastAsia="it-IT"/>
        </w:rPr>
        <w:t xml:space="preserve"> con i presidenti dei Circoli e i corrispondenti</w:t>
      </w:r>
      <w:r w:rsidR="00682047">
        <w:rPr>
          <w:rFonts w:ascii="Verdana" w:eastAsia="Times New Roman" w:hAnsi="Verdana" w:cs="Open Sans"/>
          <w:sz w:val="24"/>
          <w:szCs w:val="24"/>
          <w:lang w:eastAsia="it-IT"/>
        </w:rPr>
        <w:t>;</w:t>
      </w:r>
    </w:p>
    <w:p w14:paraId="16A94753" w14:textId="77777777" w:rsidR="00063F94" w:rsidRPr="005E4214" w:rsidRDefault="00063F94" w:rsidP="00063F94">
      <w:pPr>
        <w:numPr>
          <w:ilvl w:val="0"/>
          <w:numId w:val="4"/>
        </w:numPr>
        <w:spacing w:after="0" w:line="240" w:lineRule="auto"/>
        <w:jc w:val="both"/>
        <w:rPr>
          <w:rFonts w:ascii="Verdana" w:hAnsi="Verdana"/>
          <w:sz w:val="24"/>
          <w:szCs w:val="24"/>
        </w:rPr>
      </w:pPr>
      <w:r w:rsidRPr="00E57C99">
        <w:rPr>
          <w:rFonts w:ascii="Verdana" w:eastAsia="Times New Roman" w:hAnsi="Verdana" w:cs="Open Sans"/>
          <w:b/>
          <w:bCs/>
          <w:sz w:val="24"/>
          <w:szCs w:val="24"/>
          <w:lang w:eastAsia="it-IT"/>
        </w:rPr>
        <w:t xml:space="preserve">aggiornamento, implementazione del nuovo sito internet dell’EBM </w:t>
      </w:r>
      <w:hyperlink r:id="rId9" w:history="1">
        <w:r w:rsidRPr="00E57C99">
          <w:rPr>
            <w:rFonts w:ascii="Verdana" w:eastAsia="Times New Roman" w:hAnsi="Verdana" w:cs="Open Sans"/>
            <w:color w:val="0563C1" w:themeColor="hyperlink"/>
            <w:sz w:val="24"/>
            <w:szCs w:val="24"/>
            <w:u w:val="single"/>
            <w:lang w:eastAsia="it-IT"/>
          </w:rPr>
          <w:t>www.bergamaschinelmondo.com</w:t>
        </w:r>
      </w:hyperlink>
      <w:r w:rsidRPr="00E57C99">
        <w:rPr>
          <w:rFonts w:ascii="Verdana" w:eastAsia="Times New Roman" w:hAnsi="Verdana" w:cs="Open Sans"/>
          <w:color w:val="0563C1" w:themeColor="hyperlink"/>
          <w:sz w:val="24"/>
          <w:szCs w:val="24"/>
          <w:u w:val="single"/>
          <w:lang w:eastAsia="it-IT"/>
        </w:rPr>
        <w:t xml:space="preserve"> </w:t>
      </w:r>
      <w:r w:rsidRPr="00E57C99">
        <w:rPr>
          <w:rFonts w:ascii="Verdana" w:eastAsia="Times New Roman" w:hAnsi="Verdana" w:cs="Open Sans"/>
          <w:sz w:val="24"/>
          <w:szCs w:val="24"/>
          <w:lang w:eastAsia="it-IT"/>
        </w:rPr>
        <w:t xml:space="preserve">e del canale </w:t>
      </w:r>
      <w:proofErr w:type="spellStart"/>
      <w:r w:rsidRPr="00E57C99">
        <w:rPr>
          <w:rFonts w:ascii="Verdana" w:eastAsia="Times New Roman" w:hAnsi="Verdana" w:cs="Open Sans"/>
          <w:sz w:val="24"/>
          <w:szCs w:val="24"/>
          <w:lang w:eastAsia="it-IT"/>
        </w:rPr>
        <w:t>Youtube</w:t>
      </w:r>
      <w:proofErr w:type="spellEnd"/>
      <w:r w:rsidRPr="00E57C99">
        <w:rPr>
          <w:rFonts w:ascii="Verdana" w:eastAsia="Times New Roman" w:hAnsi="Verdana" w:cs="Open Sans"/>
          <w:sz w:val="24"/>
          <w:szCs w:val="24"/>
          <w:lang w:eastAsia="it-IT"/>
        </w:rPr>
        <w:t xml:space="preserve"> collegato.</w:t>
      </w:r>
    </w:p>
    <w:p w14:paraId="77220541" w14:textId="77777777" w:rsidR="00063F94" w:rsidRPr="006B4C5C" w:rsidRDefault="00063F94" w:rsidP="00063F94">
      <w:pPr>
        <w:spacing w:after="0" w:line="240" w:lineRule="auto"/>
        <w:ind w:left="786"/>
        <w:jc w:val="both"/>
        <w:rPr>
          <w:rFonts w:ascii="Verdana" w:hAnsi="Verdana"/>
          <w:sz w:val="24"/>
          <w:szCs w:val="24"/>
        </w:rPr>
      </w:pPr>
    </w:p>
    <w:p w14:paraId="6F30811A" w14:textId="77777777" w:rsidR="00063F94" w:rsidRPr="005E4214" w:rsidRDefault="00063F94" w:rsidP="00063F94">
      <w:pPr>
        <w:spacing w:after="0" w:line="240" w:lineRule="auto"/>
        <w:contextualSpacing/>
        <w:jc w:val="both"/>
        <w:rPr>
          <w:rFonts w:ascii="Verdana" w:hAnsi="Verdana"/>
          <w:b/>
          <w:bCs/>
          <w:sz w:val="24"/>
          <w:szCs w:val="24"/>
        </w:rPr>
      </w:pPr>
      <w:r w:rsidRPr="005E4214">
        <w:rPr>
          <w:rFonts w:ascii="Verdana" w:hAnsi="Verdana"/>
          <w:b/>
          <w:bCs/>
          <w:sz w:val="24"/>
          <w:szCs w:val="24"/>
        </w:rPr>
        <w:t>Rilancio della rete dell’EBM</w:t>
      </w:r>
    </w:p>
    <w:p w14:paraId="32D5B144" w14:textId="77777777" w:rsidR="00063F94" w:rsidRPr="00E57C99" w:rsidRDefault="00063F94" w:rsidP="00063F94">
      <w:pPr>
        <w:spacing w:after="0" w:line="240" w:lineRule="auto"/>
        <w:contextualSpacing/>
        <w:jc w:val="both"/>
        <w:rPr>
          <w:rFonts w:ascii="Verdana" w:hAnsi="Verdana"/>
          <w:sz w:val="24"/>
          <w:szCs w:val="24"/>
        </w:rPr>
      </w:pPr>
    </w:p>
    <w:p w14:paraId="4AFE4A0E" w14:textId="45B22334" w:rsidR="00063F94" w:rsidRDefault="00682047" w:rsidP="00063F94">
      <w:pPr>
        <w:numPr>
          <w:ilvl w:val="0"/>
          <w:numId w:val="2"/>
        </w:numPr>
        <w:spacing w:after="0" w:line="240" w:lineRule="auto"/>
        <w:contextualSpacing/>
        <w:jc w:val="both"/>
        <w:rPr>
          <w:rFonts w:ascii="Verdana" w:hAnsi="Verdana"/>
          <w:sz w:val="24"/>
          <w:szCs w:val="24"/>
        </w:rPr>
      </w:pPr>
      <w:r>
        <w:rPr>
          <w:rFonts w:ascii="Verdana" w:hAnsi="Verdana"/>
          <w:b/>
          <w:bCs/>
          <w:sz w:val="24"/>
          <w:szCs w:val="24"/>
        </w:rPr>
        <w:t xml:space="preserve">Un grande successo: </w:t>
      </w:r>
      <w:r w:rsidRPr="00682047">
        <w:rPr>
          <w:rFonts w:ascii="Verdana" w:hAnsi="Verdana"/>
          <w:sz w:val="24"/>
          <w:szCs w:val="24"/>
        </w:rPr>
        <w:t>a fronte della chiusura di alcuni circoli</w:t>
      </w:r>
      <w:r w:rsidR="00946190">
        <w:rPr>
          <w:rFonts w:ascii="Verdana" w:hAnsi="Verdana"/>
          <w:sz w:val="24"/>
          <w:szCs w:val="24"/>
        </w:rPr>
        <w:t xml:space="preserve"> (Parigi, Liegi, Zurigo, Berna, Aarau, San Gallo)</w:t>
      </w:r>
      <w:r w:rsidRPr="00682047">
        <w:rPr>
          <w:rFonts w:ascii="Verdana" w:hAnsi="Verdana"/>
          <w:sz w:val="24"/>
          <w:szCs w:val="24"/>
        </w:rPr>
        <w:t xml:space="preserve">, per mancanza di un ricambio generazionale o per riduzione degli stessi iscritti, </w:t>
      </w:r>
      <w:r>
        <w:rPr>
          <w:rFonts w:ascii="Verdana" w:hAnsi="Verdana"/>
          <w:b/>
          <w:bCs/>
          <w:sz w:val="24"/>
          <w:szCs w:val="24"/>
        </w:rPr>
        <w:t xml:space="preserve">si è provveduto </w:t>
      </w:r>
      <w:r w:rsidR="00946190">
        <w:rPr>
          <w:rFonts w:ascii="Verdana" w:hAnsi="Verdana"/>
          <w:b/>
          <w:bCs/>
          <w:sz w:val="24"/>
          <w:szCs w:val="24"/>
        </w:rPr>
        <w:t xml:space="preserve">di contro ad un </w:t>
      </w:r>
      <w:r w:rsidR="00063F94" w:rsidRPr="006B4C5C">
        <w:rPr>
          <w:rFonts w:ascii="Verdana" w:hAnsi="Verdana"/>
          <w:b/>
          <w:bCs/>
          <w:sz w:val="24"/>
          <w:szCs w:val="24"/>
        </w:rPr>
        <w:t>ulteriore ampliamento della rete dei Corrispondenti:</w:t>
      </w:r>
      <w:r w:rsidR="00063F94">
        <w:rPr>
          <w:rFonts w:ascii="Verdana" w:hAnsi="Verdana"/>
          <w:sz w:val="24"/>
          <w:szCs w:val="24"/>
        </w:rPr>
        <w:t xml:space="preserve"> </w:t>
      </w:r>
      <w:proofErr w:type="spellStart"/>
      <w:r w:rsidR="00063F94">
        <w:rPr>
          <w:rFonts w:ascii="Verdana" w:hAnsi="Verdana"/>
          <w:sz w:val="24"/>
          <w:szCs w:val="24"/>
        </w:rPr>
        <w:t>Saguenay</w:t>
      </w:r>
      <w:proofErr w:type="spellEnd"/>
      <w:r w:rsidR="00063F94">
        <w:rPr>
          <w:rFonts w:ascii="Verdana" w:hAnsi="Verdana"/>
          <w:sz w:val="24"/>
          <w:szCs w:val="24"/>
        </w:rPr>
        <w:t xml:space="preserve"> (Canada), </w:t>
      </w:r>
      <w:r w:rsidR="00063F94" w:rsidRPr="006B4C5C">
        <w:rPr>
          <w:rFonts w:ascii="Verdana" w:hAnsi="Verdana" w:cs="TimesNewRomanPSMT"/>
          <w:sz w:val="24"/>
          <w:szCs w:val="24"/>
        </w:rPr>
        <w:t>Los Angeles</w:t>
      </w:r>
      <w:r w:rsidR="00946190">
        <w:rPr>
          <w:rFonts w:ascii="Verdana" w:hAnsi="Verdana" w:cs="TimesNewRomanPSMT"/>
          <w:sz w:val="24"/>
          <w:szCs w:val="24"/>
        </w:rPr>
        <w:t xml:space="preserve">, </w:t>
      </w:r>
      <w:r w:rsidR="00063F94" w:rsidRPr="006B4C5C">
        <w:rPr>
          <w:rFonts w:ascii="Verdana" w:hAnsi="Verdana" w:cs="TimesNewRomanPSMT"/>
          <w:sz w:val="24"/>
          <w:szCs w:val="24"/>
        </w:rPr>
        <w:t>Houston</w:t>
      </w:r>
      <w:r w:rsidR="00946190">
        <w:rPr>
          <w:rFonts w:ascii="Verdana" w:hAnsi="Verdana" w:cs="TimesNewRomanPSMT"/>
          <w:sz w:val="24"/>
          <w:szCs w:val="24"/>
        </w:rPr>
        <w:t>, New York</w:t>
      </w:r>
      <w:r w:rsidR="00063F94" w:rsidRPr="006B4C5C">
        <w:rPr>
          <w:rFonts w:ascii="Verdana" w:hAnsi="Verdana" w:cs="TimesNewRomanPSMT"/>
          <w:sz w:val="24"/>
          <w:szCs w:val="24"/>
        </w:rPr>
        <w:t xml:space="preserve"> (USA), Campana e Buenos Aires (Argentina), </w:t>
      </w:r>
      <w:r w:rsidR="00946190">
        <w:rPr>
          <w:rFonts w:ascii="Verdana" w:hAnsi="Verdana" w:cs="TimesNewRomanPSMT"/>
          <w:sz w:val="24"/>
          <w:szCs w:val="24"/>
        </w:rPr>
        <w:t>Punta del Este (Uruguay),</w:t>
      </w:r>
      <w:r w:rsidR="00063F94" w:rsidRPr="006B4C5C">
        <w:rPr>
          <w:rFonts w:ascii="Verdana" w:hAnsi="Verdana" w:cs="TimesNewRomanPSMT"/>
          <w:sz w:val="24"/>
          <w:szCs w:val="24"/>
        </w:rPr>
        <w:t xml:space="preserve"> Perth e Cairns (Australia), Lione e Parigi (Francia)</w:t>
      </w:r>
      <w:r w:rsidR="00946190">
        <w:rPr>
          <w:rFonts w:ascii="Verdana" w:hAnsi="Verdana"/>
          <w:sz w:val="24"/>
          <w:szCs w:val="24"/>
        </w:rPr>
        <w:t>, Manchester (Regno Unito), Tenerife (Spagna), Friburgo (Germania), Cordoba (Argentina).</w:t>
      </w:r>
    </w:p>
    <w:p w14:paraId="186BD873" w14:textId="77777777" w:rsidR="00063F94" w:rsidRPr="006B4C5C" w:rsidRDefault="00063F94" w:rsidP="00063F94">
      <w:pPr>
        <w:ind w:left="360"/>
        <w:contextualSpacing/>
        <w:jc w:val="both"/>
        <w:rPr>
          <w:rFonts w:ascii="Verdana" w:hAnsi="Verdana"/>
          <w:sz w:val="24"/>
          <w:szCs w:val="24"/>
        </w:rPr>
      </w:pPr>
    </w:p>
    <w:p w14:paraId="7C5B73B0" w14:textId="77777777" w:rsidR="00063F94" w:rsidRPr="005E4214" w:rsidRDefault="00063F94" w:rsidP="00063F94">
      <w:pPr>
        <w:ind w:left="360"/>
        <w:contextualSpacing/>
        <w:jc w:val="both"/>
        <w:rPr>
          <w:rFonts w:ascii="Verdana" w:hAnsi="Verdana"/>
          <w:b/>
          <w:bCs/>
          <w:sz w:val="24"/>
          <w:szCs w:val="24"/>
        </w:rPr>
      </w:pPr>
      <w:r w:rsidRPr="005E4214">
        <w:rPr>
          <w:rFonts w:ascii="Verdana" w:hAnsi="Verdana"/>
          <w:b/>
          <w:bCs/>
          <w:sz w:val="24"/>
          <w:szCs w:val="24"/>
        </w:rPr>
        <w:t>Turismo</w:t>
      </w:r>
    </w:p>
    <w:p w14:paraId="44FB45C2" w14:textId="38524874" w:rsidR="00063F94" w:rsidRPr="006B4C5C" w:rsidRDefault="00063F94" w:rsidP="00063F94">
      <w:pPr>
        <w:pStyle w:val="Paragrafoelenco"/>
        <w:numPr>
          <w:ilvl w:val="0"/>
          <w:numId w:val="2"/>
        </w:numPr>
        <w:jc w:val="both"/>
        <w:rPr>
          <w:rFonts w:ascii="Verdana" w:hAnsi="Verdana"/>
          <w:sz w:val="24"/>
          <w:szCs w:val="24"/>
        </w:rPr>
      </w:pPr>
      <w:r w:rsidRPr="006B4C5C">
        <w:rPr>
          <w:rFonts w:ascii="Verdana" w:hAnsi="Verdana"/>
          <w:b/>
          <w:bCs/>
          <w:sz w:val="24"/>
          <w:szCs w:val="24"/>
        </w:rPr>
        <w:t>pubblicazione del calendario 2023</w:t>
      </w:r>
      <w:r w:rsidRPr="006B4C5C">
        <w:rPr>
          <w:rFonts w:ascii="Verdana" w:hAnsi="Verdana"/>
          <w:sz w:val="24"/>
          <w:szCs w:val="24"/>
        </w:rPr>
        <w:t>, per gli emigranti bergamaschi all’estero</w:t>
      </w:r>
      <w:r w:rsidR="00946190">
        <w:rPr>
          <w:rFonts w:ascii="Verdana" w:hAnsi="Verdana"/>
          <w:sz w:val="24"/>
          <w:szCs w:val="24"/>
        </w:rPr>
        <w:t xml:space="preserve"> (tema 2023: i santuari)</w:t>
      </w:r>
      <w:r w:rsidRPr="006B4C5C">
        <w:rPr>
          <w:rFonts w:ascii="Verdana" w:hAnsi="Verdana"/>
          <w:sz w:val="24"/>
          <w:szCs w:val="24"/>
        </w:rPr>
        <w:t>;</w:t>
      </w:r>
    </w:p>
    <w:p w14:paraId="570634C6" w14:textId="77777777" w:rsidR="00946190" w:rsidRPr="00946190" w:rsidRDefault="00946190" w:rsidP="00063F94">
      <w:pPr>
        <w:pStyle w:val="Paragrafoelenco"/>
        <w:numPr>
          <w:ilvl w:val="0"/>
          <w:numId w:val="2"/>
        </w:numPr>
        <w:jc w:val="both"/>
        <w:rPr>
          <w:rFonts w:ascii="Verdana" w:hAnsi="Verdana"/>
          <w:b/>
          <w:bCs/>
          <w:sz w:val="24"/>
          <w:szCs w:val="24"/>
          <w:lang w:eastAsia="it-IT"/>
        </w:rPr>
      </w:pPr>
      <w:r>
        <w:rPr>
          <w:rFonts w:ascii="Verdana" w:hAnsi="Verdana"/>
          <w:b/>
          <w:bCs/>
          <w:sz w:val="24"/>
          <w:szCs w:val="24"/>
        </w:rPr>
        <w:t xml:space="preserve">raccolta e selezione delle fotografie della </w:t>
      </w:r>
      <w:r w:rsidR="00063F94" w:rsidRPr="006B4C5C">
        <w:rPr>
          <w:rFonts w:ascii="Verdana" w:hAnsi="Verdana"/>
          <w:b/>
          <w:bCs/>
          <w:sz w:val="24"/>
          <w:szCs w:val="24"/>
        </w:rPr>
        <w:t xml:space="preserve">mostra fotografica </w:t>
      </w:r>
      <w:r w:rsidR="00063F94" w:rsidRPr="006B4C5C">
        <w:rPr>
          <w:rFonts w:ascii="Verdana" w:hAnsi="Verdana"/>
          <w:b/>
          <w:bCs/>
          <w:sz w:val="24"/>
          <w:szCs w:val="24"/>
          <w:lang w:eastAsia="it-IT"/>
        </w:rPr>
        <w:t>“Il network del</w:t>
      </w:r>
      <w:r w:rsidR="00063F94" w:rsidRPr="006B4C5C">
        <w:rPr>
          <w:rFonts w:ascii="Verdana" w:hAnsi="Verdana"/>
          <w:b/>
          <w:bCs/>
          <w:sz w:val="24"/>
          <w:szCs w:val="24"/>
        </w:rPr>
        <w:t>l’EBM nel mondo”</w:t>
      </w:r>
      <w:r w:rsidR="00063F94" w:rsidRPr="006B4C5C">
        <w:rPr>
          <w:rFonts w:ascii="Verdana" w:hAnsi="Verdana"/>
          <w:sz w:val="24"/>
          <w:szCs w:val="24"/>
        </w:rPr>
        <w:t xml:space="preserve">, </w:t>
      </w:r>
      <w:r>
        <w:rPr>
          <w:rFonts w:ascii="Verdana" w:hAnsi="Verdana"/>
          <w:sz w:val="24"/>
          <w:szCs w:val="24"/>
        </w:rPr>
        <w:t>in programma nel 2023;</w:t>
      </w:r>
    </w:p>
    <w:p w14:paraId="56C7DEF2" w14:textId="5445E72B" w:rsidR="00063F94" w:rsidRPr="00946190" w:rsidRDefault="00063F94" w:rsidP="00063F94">
      <w:pPr>
        <w:pStyle w:val="Paragrafoelenco"/>
        <w:numPr>
          <w:ilvl w:val="0"/>
          <w:numId w:val="2"/>
        </w:numPr>
        <w:jc w:val="both"/>
        <w:rPr>
          <w:rFonts w:ascii="Verdana" w:hAnsi="Verdana"/>
          <w:sz w:val="24"/>
          <w:szCs w:val="24"/>
          <w:lang w:eastAsia="it-IT"/>
        </w:rPr>
      </w:pPr>
      <w:r w:rsidRPr="00265840">
        <w:rPr>
          <w:rFonts w:ascii="Verdana" w:hAnsi="Verdana"/>
          <w:b/>
          <w:bCs/>
          <w:sz w:val="24"/>
          <w:szCs w:val="24"/>
        </w:rPr>
        <w:t>collaborazione con “In Lombardia”</w:t>
      </w:r>
      <w:r w:rsidRPr="00265840">
        <w:rPr>
          <w:rFonts w:ascii="Verdana" w:hAnsi="Verdana"/>
          <w:sz w:val="24"/>
          <w:szCs w:val="24"/>
        </w:rPr>
        <w:t xml:space="preserve">, agenzia di Regione Lombardia, per la promozione turistica del territorio lombardo e, in particolare, della Bergamasca; e con </w:t>
      </w:r>
      <w:r w:rsidRPr="00265840">
        <w:rPr>
          <w:rFonts w:ascii="Verdana" w:hAnsi="Verdana"/>
          <w:b/>
          <w:bCs/>
          <w:sz w:val="24"/>
          <w:szCs w:val="24"/>
        </w:rPr>
        <w:t>“</w:t>
      </w:r>
      <w:proofErr w:type="spellStart"/>
      <w:r w:rsidRPr="00265840">
        <w:rPr>
          <w:rFonts w:ascii="Verdana" w:hAnsi="Verdana"/>
          <w:b/>
          <w:bCs/>
          <w:sz w:val="24"/>
          <w:szCs w:val="24"/>
        </w:rPr>
        <w:t>Visit</w:t>
      </w:r>
      <w:proofErr w:type="spellEnd"/>
      <w:r w:rsidRPr="00265840">
        <w:rPr>
          <w:rFonts w:ascii="Verdana" w:hAnsi="Verdana"/>
          <w:b/>
          <w:bCs/>
          <w:sz w:val="24"/>
          <w:szCs w:val="24"/>
        </w:rPr>
        <w:t xml:space="preserve"> Bergamo”</w:t>
      </w:r>
      <w:r w:rsidRPr="00265840">
        <w:rPr>
          <w:rFonts w:ascii="Verdana" w:hAnsi="Verdana"/>
          <w:sz w:val="24"/>
          <w:szCs w:val="24"/>
        </w:rPr>
        <w:t xml:space="preserve">, agenzia per lo sviluppo e la promozione turistica della </w:t>
      </w:r>
      <w:r w:rsidRPr="00265840">
        <w:rPr>
          <w:rFonts w:ascii="Verdana" w:hAnsi="Verdana"/>
          <w:sz w:val="24"/>
          <w:szCs w:val="24"/>
          <w:shd w:val="clear" w:color="auto" w:fill="FFFFFF"/>
        </w:rPr>
        <w:t>Provincia di Bergamo</w:t>
      </w:r>
      <w:r w:rsidRPr="00265840">
        <w:rPr>
          <w:rFonts w:ascii="Verdana" w:hAnsi="Verdana"/>
          <w:sz w:val="24"/>
          <w:szCs w:val="24"/>
        </w:rPr>
        <w:t>; queste due realtà mettono a disposizione materiale turistico che viene inviato all’estero a Circoli e Corrispondenti</w:t>
      </w:r>
      <w:r w:rsidR="00946190">
        <w:rPr>
          <w:rFonts w:ascii="Verdana" w:hAnsi="Verdana"/>
          <w:sz w:val="24"/>
          <w:szCs w:val="24"/>
        </w:rPr>
        <w:t>.</w:t>
      </w:r>
    </w:p>
    <w:p w14:paraId="4CC0C5B3" w14:textId="77777777" w:rsidR="00063F94" w:rsidRDefault="00063F94" w:rsidP="00063F94">
      <w:pPr>
        <w:pStyle w:val="Nessunaspaziatura"/>
        <w:jc w:val="both"/>
        <w:rPr>
          <w:rFonts w:ascii="Verdana" w:hAnsi="Verdana"/>
          <w:sz w:val="24"/>
          <w:szCs w:val="24"/>
        </w:rPr>
      </w:pPr>
      <w:r w:rsidRPr="002A4676">
        <w:rPr>
          <w:rFonts w:ascii="Verdana" w:hAnsi="Verdana"/>
          <w:sz w:val="24"/>
          <w:szCs w:val="24"/>
        </w:rPr>
        <w:t>Tanti progetti, tante iniziative, per un ente che si configura come cabina di regia per il mantenimento dei legami dei Bergamaschi all’estero con il territorio nativo, garantendo assistenza in ambito amministrativo, fiscale, sociale e previdenziale. Un lavoro per il quale ringrazio tutto il Consiglio Direttivo, in collaborazione con i nostri soci sostenitori, per il forte impulso dato alla riqualificazione dell’ente, per renderlo pienamente rispondente alle proprie funzioni e finalità; ma anche alla luce dei cambiamenti imposti dalle nuove tecnologie di comunicazione, soprattutto negli ultimi due anni, condizionati dall’emergenza sanitaria.</w:t>
      </w:r>
    </w:p>
    <w:p w14:paraId="1A6D516D" w14:textId="18C234D0" w:rsidR="00063F94" w:rsidRDefault="00063F94" w:rsidP="00063F94">
      <w:pPr>
        <w:pStyle w:val="Nessunaspaziatura"/>
        <w:jc w:val="both"/>
        <w:rPr>
          <w:rFonts w:ascii="Verdana" w:hAnsi="Verdana"/>
          <w:sz w:val="24"/>
          <w:szCs w:val="24"/>
        </w:rPr>
      </w:pPr>
      <w:r>
        <w:rPr>
          <w:rFonts w:ascii="Verdana" w:hAnsi="Verdana"/>
          <w:sz w:val="24"/>
          <w:szCs w:val="24"/>
        </w:rPr>
        <w:lastRenderedPageBreak/>
        <w:t xml:space="preserve">Ringrazio i Presidenti dei Circoli e i Corrispondenti dell’EBM, che operano nelle comunità di residenza dei nostri emigranti con dedizione, grande disponibilità e spirito di servizio, operando gratuitamente. </w:t>
      </w:r>
    </w:p>
    <w:p w14:paraId="6ED97D90" w14:textId="7FBF09F4" w:rsidR="00063F94" w:rsidRPr="002A4676" w:rsidRDefault="00063F94" w:rsidP="00063F94">
      <w:pPr>
        <w:pStyle w:val="Nessunaspaziatura"/>
        <w:jc w:val="both"/>
        <w:rPr>
          <w:rFonts w:ascii="Verdana" w:hAnsi="Verdana"/>
          <w:sz w:val="24"/>
          <w:szCs w:val="24"/>
        </w:rPr>
      </w:pPr>
      <w:r>
        <w:rPr>
          <w:rFonts w:ascii="Verdana" w:hAnsi="Verdana"/>
          <w:sz w:val="24"/>
          <w:szCs w:val="24"/>
        </w:rPr>
        <w:t>R</w:t>
      </w:r>
      <w:r w:rsidRPr="002A4676">
        <w:rPr>
          <w:rFonts w:ascii="Verdana" w:hAnsi="Verdana"/>
          <w:sz w:val="24"/>
          <w:szCs w:val="24"/>
        </w:rPr>
        <w:t>ingrazio</w:t>
      </w:r>
      <w:r>
        <w:rPr>
          <w:rFonts w:ascii="Verdana" w:hAnsi="Verdana"/>
          <w:sz w:val="24"/>
          <w:szCs w:val="24"/>
        </w:rPr>
        <w:t>, poi,</w:t>
      </w:r>
      <w:r w:rsidRPr="002A4676">
        <w:rPr>
          <w:rFonts w:ascii="Verdana" w:hAnsi="Verdana"/>
          <w:sz w:val="24"/>
          <w:szCs w:val="24"/>
        </w:rPr>
        <w:t xml:space="preserve"> </w:t>
      </w:r>
      <w:r>
        <w:rPr>
          <w:rFonts w:ascii="Verdana" w:hAnsi="Verdana"/>
          <w:sz w:val="24"/>
          <w:szCs w:val="24"/>
        </w:rPr>
        <w:t>Region</w:t>
      </w:r>
      <w:r w:rsidR="00946190">
        <w:rPr>
          <w:rFonts w:ascii="Verdana" w:hAnsi="Verdana"/>
          <w:sz w:val="24"/>
          <w:szCs w:val="24"/>
        </w:rPr>
        <w:t>e</w:t>
      </w:r>
      <w:r>
        <w:rPr>
          <w:rFonts w:ascii="Verdana" w:hAnsi="Verdana"/>
          <w:sz w:val="24"/>
          <w:szCs w:val="24"/>
        </w:rPr>
        <w:t xml:space="preserve"> Lombardia, Provincia di Bergamo, Comunità Montane, Comuni</w:t>
      </w:r>
      <w:r w:rsidRPr="002A4676">
        <w:rPr>
          <w:rFonts w:ascii="Verdana" w:hAnsi="Verdana"/>
          <w:sz w:val="24"/>
          <w:szCs w:val="24"/>
        </w:rPr>
        <w:t xml:space="preserve"> e fondazioni per la vicinanza alle attività dell’</w:t>
      </w:r>
      <w:r>
        <w:rPr>
          <w:rFonts w:ascii="Verdana" w:hAnsi="Verdana"/>
          <w:sz w:val="24"/>
          <w:szCs w:val="24"/>
        </w:rPr>
        <w:t>EBM</w:t>
      </w:r>
      <w:r w:rsidRPr="002A4676">
        <w:rPr>
          <w:rFonts w:ascii="Verdana" w:hAnsi="Verdana"/>
          <w:sz w:val="24"/>
          <w:szCs w:val="24"/>
        </w:rPr>
        <w:t xml:space="preserve"> e, in particolare, per l’indispensabile sostegno finanziario che hanno voluto accordarci</w:t>
      </w:r>
      <w:r w:rsidR="00946190">
        <w:rPr>
          <w:rFonts w:ascii="Verdana" w:hAnsi="Verdana"/>
          <w:sz w:val="24"/>
          <w:szCs w:val="24"/>
        </w:rPr>
        <w:t xml:space="preserve"> nel 2022</w:t>
      </w:r>
    </w:p>
    <w:p w14:paraId="28B2FBA5" w14:textId="77777777" w:rsidR="00063F94" w:rsidRDefault="00063F94" w:rsidP="00063F94">
      <w:pPr>
        <w:pStyle w:val="Nessunaspaziatura"/>
        <w:jc w:val="both"/>
        <w:rPr>
          <w:rFonts w:ascii="Verdana" w:hAnsi="Verdana"/>
          <w:sz w:val="24"/>
          <w:szCs w:val="24"/>
        </w:rPr>
      </w:pPr>
      <w:r w:rsidRPr="002A4676">
        <w:rPr>
          <w:rFonts w:ascii="Verdana" w:hAnsi="Verdana"/>
          <w:sz w:val="24"/>
          <w:szCs w:val="24"/>
        </w:rPr>
        <w:t xml:space="preserve">Ringrazio la Provincia di Bergamo, presidente e consiglieri provinciali, come pure </w:t>
      </w:r>
      <w:proofErr w:type="spellStart"/>
      <w:r w:rsidRPr="002A4676">
        <w:rPr>
          <w:rFonts w:ascii="Verdana" w:hAnsi="Verdana"/>
          <w:sz w:val="24"/>
          <w:szCs w:val="24"/>
        </w:rPr>
        <w:t>Visit</w:t>
      </w:r>
      <w:proofErr w:type="spellEnd"/>
      <w:r w:rsidRPr="002A4676">
        <w:rPr>
          <w:rFonts w:ascii="Verdana" w:hAnsi="Verdana"/>
          <w:sz w:val="24"/>
          <w:szCs w:val="24"/>
        </w:rPr>
        <w:t xml:space="preserve"> Bergamo, sempre disponibili a considerare le nostre attività.</w:t>
      </w:r>
    </w:p>
    <w:p w14:paraId="756CA601" w14:textId="77777777" w:rsidR="00063F94" w:rsidRPr="002A4676" w:rsidRDefault="00063F94" w:rsidP="00063F94">
      <w:pPr>
        <w:pStyle w:val="Nessunaspaziatura"/>
        <w:jc w:val="both"/>
        <w:rPr>
          <w:rFonts w:ascii="Verdana" w:hAnsi="Verdana"/>
          <w:sz w:val="24"/>
          <w:szCs w:val="24"/>
        </w:rPr>
      </w:pPr>
      <w:r w:rsidRPr="002A4676">
        <w:rPr>
          <w:rFonts w:ascii="Verdana" w:hAnsi="Verdana"/>
          <w:sz w:val="24"/>
          <w:szCs w:val="24"/>
        </w:rPr>
        <w:t xml:space="preserve">Ringrazio il presidente onorario </w:t>
      </w:r>
      <w:r>
        <w:rPr>
          <w:rFonts w:ascii="Verdana" w:hAnsi="Verdana"/>
          <w:sz w:val="24"/>
          <w:szCs w:val="24"/>
        </w:rPr>
        <w:t xml:space="preserve">dell’EBM </w:t>
      </w:r>
      <w:r w:rsidRPr="002A4676">
        <w:rPr>
          <w:rFonts w:ascii="Verdana" w:hAnsi="Verdana"/>
          <w:sz w:val="24"/>
          <w:szCs w:val="24"/>
        </w:rPr>
        <w:t xml:space="preserve">Santo Locatelli, per la sua vicinanza e i suoi consigli, </w:t>
      </w:r>
      <w:r>
        <w:rPr>
          <w:rFonts w:ascii="Verdana" w:hAnsi="Verdana"/>
          <w:sz w:val="24"/>
          <w:szCs w:val="24"/>
        </w:rPr>
        <w:t xml:space="preserve">il responsabile dell’Ufficio Stampa per la fattiva collaborazione, </w:t>
      </w:r>
      <w:r w:rsidRPr="002A4676">
        <w:rPr>
          <w:rFonts w:ascii="Verdana" w:hAnsi="Verdana"/>
          <w:sz w:val="24"/>
          <w:szCs w:val="24"/>
        </w:rPr>
        <w:t>i</w:t>
      </w:r>
      <w:r>
        <w:rPr>
          <w:rFonts w:ascii="Verdana" w:hAnsi="Verdana"/>
          <w:sz w:val="24"/>
          <w:szCs w:val="24"/>
        </w:rPr>
        <w:t xml:space="preserve">l commercialista e il </w:t>
      </w:r>
      <w:r w:rsidRPr="002A4676">
        <w:rPr>
          <w:rFonts w:ascii="Verdana" w:hAnsi="Verdana"/>
          <w:sz w:val="24"/>
          <w:szCs w:val="24"/>
        </w:rPr>
        <w:t>revisore dei conti.</w:t>
      </w:r>
      <w:r w:rsidRPr="002A4676">
        <w:rPr>
          <w:rFonts w:ascii="Verdana" w:hAnsi="Verdana"/>
          <w:sz w:val="24"/>
          <w:szCs w:val="24"/>
        </w:rPr>
        <w:tab/>
      </w:r>
    </w:p>
    <w:p w14:paraId="642975FD" w14:textId="77777777" w:rsidR="00063F94" w:rsidRDefault="00063F94" w:rsidP="00063F94">
      <w:pPr>
        <w:pStyle w:val="Nessunaspaziatura"/>
        <w:jc w:val="both"/>
        <w:rPr>
          <w:rFonts w:ascii="Verdana" w:hAnsi="Verdana"/>
          <w:sz w:val="24"/>
          <w:szCs w:val="24"/>
        </w:rPr>
      </w:pPr>
      <w:r w:rsidRPr="002A4676">
        <w:rPr>
          <w:rFonts w:ascii="Verdana" w:hAnsi="Verdana"/>
          <w:sz w:val="24"/>
          <w:szCs w:val="24"/>
        </w:rPr>
        <w:t>Ringrazio il Consorzio BIM Brembo-Serio</w:t>
      </w:r>
      <w:r>
        <w:rPr>
          <w:rFonts w:ascii="Verdana" w:hAnsi="Verdana"/>
          <w:sz w:val="24"/>
          <w:szCs w:val="24"/>
        </w:rPr>
        <w:t>,</w:t>
      </w:r>
      <w:r w:rsidRPr="002A4676">
        <w:rPr>
          <w:rFonts w:ascii="Verdana" w:hAnsi="Verdana"/>
          <w:sz w:val="24"/>
          <w:szCs w:val="24"/>
        </w:rPr>
        <w:t xml:space="preserve"> e i suoi collaboratori, che ha offerto la sua sede per convegni, corsi e incontri dell’EBM.</w:t>
      </w:r>
    </w:p>
    <w:p w14:paraId="25A04E0B" w14:textId="2C071CBB" w:rsidR="00063F94" w:rsidRDefault="00063F94" w:rsidP="00063F94">
      <w:pPr>
        <w:pStyle w:val="Nessunaspaziatura"/>
        <w:jc w:val="both"/>
        <w:rPr>
          <w:rFonts w:ascii="Verdana" w:hAnsi="Verdana"/>
          <w:sz w:val="24"/>
          <w:szCs w:val="24"/>
        </w:rPr>
      </w:pPr>
      <w:r>
        <w:rPr>
          <w:rFonts w:ascii="Verdana" w:hAnsi="Verdana"/>
          <w:sz w:val="24"/>
          <w:szCs w:val="24"/>
        </w:rPr>
        <w:t xml:space="preserve">Ma ricordo anche, dopo aver ringraziato doverosamente tutti quanti hanno a che fare con l’EBM, che questo doppio sostegno, finanziario da alcune realtà e volontaristico dal Consiglio Direttivo e dai Circoli, non è sufficiente: </w:t>
      </w:r>
      <w:r w:rsidR="00946190">
        <w:rPr>
          <w:rFonts w:ascii="Verdana" w:hAnsi="Verdana"/>
          <w:sz w:val="24"/>
          <w:szCs w:val="24"/>
        </w:rPr>
        <w:t xml:space="preserve">servono maggiori risorse, </w:t>
      </w:r>
      <w:r>
        <w:rPr>
          <w:rFonts w:ascii="Verdana" w:hAnsi="Verdana"/>
          <w:sz w:val="24"/>
          <w:szCs w:val="24"/>
        </w:rPr>
        <w:t xml:space="preserve">vitali ed essenziali per operare meglio. </w:t>
      </w:r>
      <w:proofErr w:type="gramStart"/>
      <w:r w:rsidR="00946190">
        <w:rPr>
          <w:rFonts w:ascii="Verdana" w:hAnsi="Verdana"/>
          <w:sz w:val="24"/>
          <w:szCs w:val="24"/>
        </w:rPr>
        <w:t>E’</w:t>
      </w:r>
      <w:proofErr w:type="gramEnd"/>
      <w:r w:rsidR="00946190">
        <w:rPr>
          <w:rFonts w:ascii="Verdana" w:hAnsi="Verdana"/>
          <w:sz w:val="24"/>
          <w:szCs w:val="24"/>
        </w:rPr>
        <w:t xml:space="preserve"> </w:t>
      </w:r>
      <w:r>
        <w:rPr>
          <w:rFonts w:ascii="Verdana" w:hAnsi="Verdana"/>
          <w:sz w:val="24"/>
          <w:szCs w:val="24"/>
        </w:rPr>
        <w:t xml:space="preserve">necessario un maggiore impegno dei soci sostenitori e la ricerca di nuove forme e modalità di finanziamento; quindi, nuovi soggetti che comprendano il valore e la qualità delle nostre attività e le sostengano concretamente. </w:t>
      </w:r>
    </w:p>
    <w:p w14:paraId="721DD8C3" w14:textId="69214713" w:rsidR="00946190" w:rsidRDefault="00063F94" w:rsidP="00063F94">
      <w:pPr>
        <w:pStyle w:val="Nessunaspaziatura"/>
        <w:jc w:val="both"/>
        <w:rPr>
          <w:rFonts w:ascii="Verdana" w:hAnsi="Verdana"/>
          <w:sz w:val="24"/>
          <w:szCs w:val="24"/>
        </w:rPr>
      </w:pPr>
      <w:r>
        <w:rPr>
          <w:rFonts w:ascii="Verdana" w:hAnsi="Verdana"/>
          <w:sz w:val="24"/>
          <w:szCs w:val="24"/>
        </w:rPr>
        <w:t xml:space="preserve">Si richiede un rinnovato sforzo. Quanto viene realizzato dall’EBM, e lo leggete in questa relazione, è il risultato di un grande impegno, sostenuto dalle risorse attualmente a nostra disposizione. Ma, se queste fossero maggiori, l’attività dell’EBM sarebbe ancora più forte, incisiva, articolata, sviluppandosi con più sistematicità in tutti i settori connessi al mondo migratorio bergamasco. </w:t>
      </w:r>
      <w:proofErr w:type="gramStart"/>
      <w:r w:rsidR="00946190">
        <w:rPr>
          <w:rFonts w:ascii="Verdana" w:hAnsi="Verdana"/>
          <w:sz w:val="24"/>
          <w:szCs w:val="24"/>
        </w:rPr>
        <w:t>E’</w:t>
      </w:r>
      <w:proofErr w:type="gramEnd"/>
      <w:r w:rsidR="00946190">
        <w:rPr>
          <w:rFonts w:ascii="Verdana" w:hAnsi="Verdana"/>
          <w:sz w:val="24"/>
          <w:szCs w:val="24"/>
        </w:rPr>
        <w:t xml:space="preserve"> quanto mi auguro per il 2023</w:t>
      </w:r>
      <w:r w:rsidR="00B34AF5">
        <w:rPr>
          <w:rFonts w:ascii="Verdana" w:hAnsi="Verdana"/>
          <w:sz w:val="24"/>
          <w:szCs w:val="24"/>
        </w:rPr>
        <w:t>:</w:t>
      </w:r>
      <w:r w:rsidR="00946190">
        <w:rPr>
          <w:rFonts w:ascii="Verdana" w:hAnsi="Verdana"/>
          <w:sz w:val="24"/>
          <w:szCs w:val="24"/>
        </w:rPr>
        <w:t xml:space="preserve"> le iniziative, le attività ci sono, ma scarseggiano le risorse per realizzarle</w:t>
      </w:r>
      <w:r w:rsidR="00B34AF5">
        <w:rPr>
          <w:rFonts w:ascii="Verdana" w:hAnsi="Verdana"/>
          <w:sz w:val="24"/>
          <w:szCs w:val="24"/>
        </w:rPr>
        <w:t xml:space="preserve">. Stiamo facendo il possibile, supplendo con il volontariato. </w:t>
      </w:r>
    </w:p>
    <w:p w14:paraId="28C79211" w14:textId="197738B4" w:rsidR="00063F94" w:rsidRDefault="00B34AF5" w:rsidP="00B34AF5">
      <w:pPr>
        <w:pStyle w:val="Nessunaspaziatura"/>
        <w:jc w:val="both"/>
        <w:rPr>
          <w:rFonts w:ascii="Verdana" w:hAnsi="Verdana"/>
          <w:sz w:val="24"/>
          <w:szCs w:val="24"/>
        </w:rPr>
      </w:pPr>
      <w:r>
        <w:rPr>
          <w:rFonts w:ascii="Verdana" w:hAnsi="Verdana"/>
          <w:sz w:val="24"/>
          <w:szCs w:val="24"/>
        </w:rPr>
        <w:t xml:space="preserve">Inoltre, </w:t>
      </w:r>
      <w:r w:rsidR="00063F94">
        <w:rPr>
          <w:rFonts w:ascii="Verdana" w:hAnsi="Verdana"/>
          <w:sz w:val="24"/>
          <w:szCs w:val="24"/>
        </w:rPr>
        <w:t>dai Circoli</w:t>
      </w:r>
      <w:r>
        <w:rPr>
          <w:rFonts w:ascii="Verdana" w:hAnsi="Verdana"/>
          <w:sz w:val="24"/>
          <w:szCs w:val="24"/>
        </w:rPr>
        <w:t>,</w:t>
      </w:r>
      <w:r w:rsidR="00063F94">
        <w:rPr>
          <w:rFonts w:ascii="Verdana" w:hAnsi="Verdana"/>
          <w:sz w:val="24"/>
          <w:szCs w:val="24"/>
        </w:rPr>
        <w:t xml:space="preserve"> che vivono in modo diretto le esigenze degli emigranti, si richiedono, e a volte si rivendicano, maggiori risorse, per essere più fattivi. </w:t>
      </w:r>
    </w:p>
    <w:p w14:paraId="0B3B6C7F" w14:textId="77777777" w:rsidR="00063F94" w:rsidRDefault="00063F94" w:rsidP="00063F94">
      <w:pPr>
        <w:pStyle w:val="Nessunaspaziatura"/>
        <w:jc w:val="both"/>
        <w:rPr>
          <w:rFonts w:ascii="Verdana" w:hAnsi="Verdana"/>
          <w:sz w:val="24"/>
          <w:szCs w:val="24"/>
        </w:rPr>
      </w:pPr>
    </w:p>
    <w:p w14:paraId="45CE23CD" w14:textId="734D1FB7" w:rsidR="00B34AF5" w:rsidRDefault="00B34AF5" w:rsidP="00063F94">
      <w:pPr>
        <w:pStyle w:val="Nessunaspaziatura"/>
        <w:jc w:val="both"/>
        <w:rPr>
          <w:rFonts w:ascii="Verdana" w:hAnsi="Verdana"/>
          <w:sz w:val="24"/>
          <w:szCs w:val="24"/>
        </w:rPr>
      </w:pPr>
      <w:r>
        <w:rPr>
          <w:rFonts w:ascii="Verdana" w:hAnsi="Verdana"/>
          <w:sz w:val="24"/>
          <w:szCs w:val="24"/>
        </w:rPr>
        <w:t>Bergamo, 28 aprile 2023</w:t>
      </w:r>
    </w:p>
    <w:p w14:paraId="0D68F251" w14:textId="77777777" w:rsidR="00B34AF5" w:rsidRDefault="00B34AF5" w:rsidP="00063F94">
      <w:pPr>
        <w:pStyle w:val="Nessunaspaziatura"/>
        <w:jc w:val="both"/>
        <w:rPr>
          <w:rFonts w:ascii="Verdana" w:hAnsi="Verdana"/>
          <w:sz w:val="24"/>
          <w:szCs w:val="24"/>
        </w:rPr>
      </w:pPr>
    </w:p>
    <w:p w14:paraId="01BE0135" w14:textId="10404A24" w:rsidR="00063F94" w:rsidRDefault="00063F94" w:rsidP="00063F94">
      <w:pPr>
        <w:pStyle w:val="Nessunaspaziatura"/>
        <w:jc w:val="both"/>
        <w:rPr>
          <w:rFonts w:ascii="Verdana" w:hAnsi="Verdana"/>
          <w:sz w:val="24"/>
          <w:szCs w:val="24"/>
        </w:rPr>
      </w:pPr>
      <w:r>
        <w:rPr>
          <w:rFonts w:ascii="Verdana" w:hAnsi="Verdana"/>
          <w:sz w:val="24"/>
          <w:szCs w:val="24"/>
        </w:rPr>
        <w:t>Il Presidente dell’Ente Bergamaschi nel Mondo</w:t>
      </w:r>
    </w:p>
    <w:p w14:paraId="71410327" w14:textId="77777777" w:rsidR="00063F94" w:rsidRDefault="00063F94" w:rsidP="00063F94">
      <w:pPr>
        <w:pStyle w:val="Nessunaspaziatura"/>
        <w:jc w:val="both"/>
        <w:rPr>
          <w:rFonts w:ascii="Verdana" w:hAnsi="Verdana"/>
          <w:sz w:val="24"/>
          <w:szCs w:val="24"/>
        </w:rPr>
      </w:pPr>
      <w:r>
        <w:rPr>
          <w:rFonts w:ascii="Verdana" w:hAnsi="Verdana"/>
          <w:sz w:val="24"/>
          <w:szCs w:val="24"/>
        </w:rPr>
        <w:t>Carlo Personeni</w:t>
      </w:r>
    </w:p>
    <w:p w14:paraId="6622D226" w14:textId="77777777" w:rsidR="00063F94" w:rsidRDefault="00063F94" w:rsidP="00063F94">
      <w:pPr>
        <w:pStyle w:val="Nessunaspaziatura"/>
        <w:jc w:val="both"/>
        <w:rPr>
          <w:rFonts w:ascii="Verdana" w:hAnsi="Verdana"/>
          <w:sz w:val="24"/>
          <w:szCs w:val="24"/>
        </w:rPr>
      </w:pPr>
    </w:p>
    <w:p w14:paraId="60E4EA9F" w14:textId="77777777" w:rsidR="00063F94" w:rsidRDefault="00063F94" w:rsidP="00063F94">
      <w:pPr>
        <w:pStyle w:val="Nessunaspaziatura"/>
        <w:jc w:val="both"/>
        <w:rPr>
          <w:rFonts w:ascii="Verdana" w:hAnsi="Verdana"/>
          <w:sz w:val="24"/>
          <w:szCs w:val="24"/>
        </w:rPr>
      </w:pPr>
    </w:p>
    <w:p w14:paraId="4909C867" w14:textId="77777777" w:rsidR="00063F94" w:rsidRDefault="00063F94" w:rsidP="00063F94">
      <w:pPr>
        <w:pStyle w:val="Nessunaspaziatura"/>
        <w:jc w:val="both"/>
        <w:rPr>
          <w:rFonts w:ascii="Verdana" w:hAnsi="Verdana"/>
          <w:sz w:val="24"/>
          <w:szCs w:val="24"/>
        </w:rPr>
      </w:pPr>
    </w:p>
    <w:p w14:paraId="1759EDD0" w14:textId="77777777" w:rsidR="00063F94" w:rsidRDefault="00063F94" w:rsidP="00063F94">
      <w:pPr>
        <w:pStyle w:val="Nessunaspaziatura"/>
        <w:jc w:val="both"/>
        <w:rPr>
          <w:rFonts w:ascii="Verdana" w:hAnsi="Verdana"/>
          <w:sz w:val="24"/>
          <w:szCs w:val="24"/>
        </w:rPr>
      </w:pPr>
    </w:p>
    <w:p w14:paraId="70050898" w14:textId="77777777" w:rsidR="00063F94" w:rsidRDefault="00063F94" w:rsidP="00063F94">
      <w:pPr>
        <w:pStyle w:val="Nessunaspaziatura"/>
        <w:jc w:val="both"/>
        <w:rPr>
          <w:rFonts w:ascii="Verdana" w:hAnsi="Verdana"/>
          <w:sz w:val="24"/>
          <w:szCs w:val="24"/>
        </w:rPr>
      </w:pPr>
    </w:p>
    <w:p w14:paraId="0C27ACBA" w14:textId="77777777" w:rsidR="00063F94" w:rsidRDefault="00063F94" w:rsidP="00063F94">
      <w:pPr>
        <w:pStyle w:val="Nessunaspaziatura"/>
        <w:jc w:val="both"/>
        <w:rPr>
          <w:rFonts w:ascii="Verdana" w:hAnsi="Verdana"/>
          <w:sz w:val="24"/>
          <w:szCs w:val="24"/>
        </w:rPr>
      </w:pPr>
    </w:p>
    <w:p w14:paraId="691A18A2" w14:textId="77777777" w:rsidR="00063F94" w:rsidRDefault="00063F94" w:rsidP="00063F94">
      <w:pPr>
        <w:pStyle w:val="Nessunaspaziatura"/>
        <w:jc w:val="both"/>
        <w:rPr>
          <w:rFonts w:ascii="Verdana" w:hAnsi="Verdana"/>
          <w:sz w:val="24"/>
          <w:szCs w:val="24"/>
        </w:rPr>
      </w:pPr>
    </w:p>
    <w:p w14:paraId="2930007B" w14:textId="77777777" w:rsidR="00063F94" w:rsidRDefault="00063F94" w:rsidP="00063F94">
      <w:pPr>
        <w:pStyle w:val="Nessunaspaziatura"/>
        <w:jc w:val="both"/>
        <w:rPr>
          <w:rFonts w:ascii="Verdana" w:hAnsi="Verdana"/>
          <w:sz w:val="24"/>
          <w:szCs w:val="24"/>
        </w:rPr>
      </w:pPr>
    </w:p>
    <w:p w14:paraId="318F2B4D" w14:textId="77777777" w:rsidR="00063F94" w:rsidRDefault="00063F94" w:rsidP="00063F94">
      <w:pPr>
        <w:pStyle w:val="Nessunaspaziatura"/>
        <w:jc w:val="both"/>
        <w:rPr>
          <w:rFonts w:ascii="Verdana" w:hAnsi="Verdana"/>
          <w:sz w:val="24"/>
          <w:szCs w:val="24"/>
        </w:rPr>
      </w:pPr>
    </w:p>
    <w:p w14:paraId="5C7D00CA" w14:textId="77777777" w:rsidR="00063F94" w:rsidRDefault="00063F94" w:rsidP="00063F94">
      <w:pPr>
        <w:pStyle w:val="Nessunaspaziatura"/>
        <w:jc w:val="both"/>
        <w:rPr>
          <w:rFonts w:ascii="Verdana" w:hAnsi="Verdana"/>
          <w:sz w:val="24"/>
          <w:szCs w:val="24"/>
        </w:rPr>
      </w:pPr>
    </w:p>
    <w:p w14:paraId="42941ABA" w14:textId="77777777" w:rsidR="00063F94" w:rsidRDefault="00063F94" w:rsidP="00063F94">
      <w:pPr>
        <w:pStyle w:val="Nessunaspaziatura"/>
        <w:jc w:val="both"/>
        <w:rPr>
          <w:rFonts w:ascii="Verdana" w:hAnsi="Verdana"/>
          <w:sz w:val="24"/>
          <w:szCs w:val="24"/>
        </w:rPr>
      </w:pPr>
    </w:p>
    <w:p w14:paraId="46D22723" w14:textId="77777777" w:rsidR="00063F94" w:rsidRDefault="00063F94" w:rsidP="00063F94">
      <w:pPr>
        <w:pStyle w:val="Nessunaspaziatura"/>
        <w:jc w:val="both"/>
        <w:rPr>
          <w:rFonts w:ascii="Verdana" w:hAnsi="Verdana"/>
          <w:sz w:val="24"/>
          <w:szCs w:val="24"/>
        </w:rPr>
      </w:pPr>
    </w:p>
    <w:p w14:paraId="07345431" w14:textId="77777777" w:rsidR="00063F94" w:rsidRDefault="00063F94" w:rsidP="00063F94">
      <w:pPr>
        <w:pStyle w:val="Nessunaspaziatura"/>
        <w:jc w:val="both"/>
        <w:rPr>
          <w:rFonts w:ascii="Verdana" w:hAnsi="Verdana"/>
          <w:sz w:val="24"/>
          <w:szCs w:val="24"/>
        </w:rPr>
      </w:pPr>
    </w:p>
    <w:p w14:paraId="7D8E938B" w14:textId="77777777" w:rsidR="00063F94" w:rsidRDefault="00063F94" w:rsidP="00063F94">
      <w:pPr>
        <w:pStyle w:val="Nessunaspaziatura"/>
        <w:jc w:val="both"/>
        <w:rPr>
          <w:rFonts w:ascii="Verdana" w:hAnsi="Verdana"/>
          <w:sz w:val="24"/>
          <w:szCs w:val="24"/>
        </w:rPr>
      </w:pPr>
    </w:p>
    <w:p w14:paraId="61BF4117" w14:textId="77777777" w:rsidR="00063F94" w:rsidRDefault="00063F94" w:rsidP="00063F94">
      <w:pPr>
        <w:pStyle w:val="Nessunaspaziatura"/>
        <w:jc w:val="both"/>
        <w:rPr>
          <w:rFonts w:ascii="Verdana" w:hAnsi="Verdana"/>
          <w:sz w:val="24"/>
          <w:szCs w:val="24"/>
        </w:rPr>
      </w:pPr>
    </w:p>
    <w:p w14:paraId="01310A78" w14:textId="77777777" w:rsidR="00063F94" w:rsidRDefault="00063F94" w:rsidP="00063F94">
      <w:pPr>
        <w:pStyle w:val="Nessunaspaziatura"/>
        <w:jc w:val="both"/>
        <w:rPr>
          <w:rFonts w:ascii="Verdana" w:hAnsi="Verdana"/>
          <w:sz w:val="24"/>
          <w:szCs w:val="24"/>
        </w:rPr>
      </w:pPr>
    </w:p>
    <w:p w14:paraId="516B3B6A" w14:textId="77777777" w:rsidR="00063F94" w:rsidRDefault="00063F94" w:rsidP="00063F94">
      <w:pPr>
        <w:pStyle w:val="Nessunaspaziatura"/>
        <w:jc w:val="both"/>
        <w:rPr>
          <w:rFonts w:ascii="Verdana" w:hAnsi="Verdana"/>
          <w:sz w:val="24"/>
          <w:szCs w:val="24"/>
        </w:rPr>
      </w:pPr>
    </w:p>
    <w:p w14:paraId="19D33697" w14:textId="77777777" w:rsidR="00063F94" w:rsidRDefault="00063F94" w:rsidP="00063F94">
      <w:pPr>
        <w:pStyle w:val="Nessunaspaziatura"/>
        <w:jc w:val="both"/>
        <w:rPr>
          <w:rFonts w:ascii="Verdana" w:hAnsi="Verdana"/>
          <w:sz w:val="24"/>
          <w:szCs w:val="24"/>
        </w:rPr>
      </w:pPr>
    </w:p>
    <w:p w14:paraId="56E1FF11" w14:textId="77777777" w:rsidR="00063F94" w:rsidRDefault="00063F94" w:rsidP="00063F94">
      <w:pPr>
        <w:pStyle w:val="Nessunaspaziatura"/>
        <w:jc w:val="both"/>
        <w:rPr>
          <w:rFonts w:ascii="Verdana" w:hAnsi="Verdana"/>
          <w:sz w:val="24"/>
          <w:szCs w:val="24"/>
        </w:rPr>
      </w:pPr>
    </w:p>
    <w:p w14:paraId="37032291" w14:textId="77777777" w:rsidR="00063F94" w:rsidRDefault="00063F94" w:rsidP="00063F94">
      <w:pPr>
        <w:pStyle w:val="Nessunaspaziatura"/>
        <w:jc w:val="both"/>
        <w:rPr>
          <w:rFonts w:ascii="Verdana" w:hAnsi="Verdana"/>
          <w:sz w:val="24"/>
          <w:szCs w:val="24"/>
        </w:rPr>
      </w:pPr>
    </w:p>
    <w:p w14:paraId="0E51E407" w14:textId="77777777" w:rsidR="00063F94" w:rsidRDefault="00063F94" w:rsidP="00063F94">
      <w:pPr>
        <w:pStyle w:val="Nessunaspaziatura"/>
        <w:jc w:val="both"/>
        <w:rPr>
          <w:rFonts w:ascii="Verdana" w:hAnsi="Verdana"/>
          <w:sz w:val="24"/>
          <w:szCs w:val="24"/>
        </w:rPr>
      </w:pPr>
    </w:p>
    <w:p w14:paraId="76A5A1BA" w14:textId="77777777" w:rsidR="00063F94" w:rsidRDefault="00063F94" w:rsidP="00063F94">
      <w:pPr>
        <w:pStyle w:val="Nessunaspaziatura"/>
        <w:jc w:val="both"/>
        <w:rPr>
          <w:rFonts w:ascii="Verdana" w:hAnsi="Verdana"/>
          <w:sz w:val="24"/>
          <w:szCs w:val="24"/>
        </w:rPr>
      </w:pPr>
    </w:p>
    <w:p w14:paraId="4B3A5DD2" w14:textId="77777777" w:rsidR="00063F94" w:rsidRDefault="00063F94" w:rsidP="00063F94">
      <w:pPr>
        <w:pStyle w:val="Nessunaspaziatura"/>
        <w:jc w:val="both"/>
        <w:rPr>
          <w:rFonts w:ascii="Verdana" w:hAnsi="Verdana"/>
          <w:sz w:val="24"/>
          <w:szCs w:val="24"/>
        </w:rPr>
      </w:pPr>
    </w:p>
    <w:p w14:paraId="192E27DE" w14:textId="77777777" w:rsidR="00063F94" w:rsidRDefault="00063F94" w:rsidP="00063F94">
      <w:pPr>
        <w:pStyle w:val="Nessunaspaziatura"/>
        <w:jc w:val="both"/>
        <w:rPr>
          <w:rFonts w:ascii="Verdana" w:hAnsi="Verdana"/>
          <w:sz w:val="24"/>
          <w:szCs w:val="24"/>
        </w:rPr>
      </w:pPr>
    </w:p>
    <w:p w14:paraId="1ABC3CAD" w14:textId="77777777" w:rsidR="00063F94" w:rsidRDefault="00063F94" w:rsidP="00063F94">
      <w:pPr>
        <w:pStyle w:val="Nessunaspaziatura"/>
        <w:jc w:val="both"/>
        <w:rPr>
          <w:rFonts w:ascii="Verdana" w:hAnsi="Verdana"/>
          <w:sz w:val="24"/>
          <w:szCs w:val="24"/>
        </w:rPr>
      </w:pPr>
    </w:p>
    <w:p w14:paraId="42708832" w14:textId="77777777" w:rsidR="00063F94" w:rsidRDefault="00063F94" w:rsidP="00063F94">
      <w:pPr>
        <w:pStyle w:val="Nessunaspaziatura"/>
        <w:jc w:val="both"/>
        <w:rPr>
          <w:rFonts w:ascii="Verdana" w:hAnsi="Verdana"/>
          <w:sz w:val="24"/>
          <w:szCs w:val="24"/>
        </w:rPr>
      </w:pPr>
    </w:p>
    <w:p w14:paraId="7225CDB6" w14:textId="77777777" w:rsidR="00063F94" w:rsidRDefault="00063F94" w:rsidP="00063F94">
      <w:pPr>
        <w:pStyle w:val="Nessunaspaziatura"/>
        <w:jc w:val="both"/>
        <w:rPr>
          <w:rFonts w:ascii="Verdana" w:hAnsi="Verdana"/>
          <w:sz w:val="24"/>
          <w:szCs w:val="24"/>
        </w:rPr>
      </w:pPr>
    </w:p>
    <w:p w14:paraId="2F51C05F" w14:textId="77777777" w:rsidR="00063F94" w:rsidRDefault="00063F94" w:rsidP="00063F94">
      <w:pPr>
        <w:pStyle w:val="Nessunaspaziatura"/>
        <w:jc w:val="both"/>
        <w:rPr>
          <w:rFonts w:ascii="Verdana" w:hAnsi="Verdana"/>
          <w:sz w:val="24"/>
          <w:szCs w:val="24"/>
        </w:rPr>
      </w:pPr>
    </w:p>
    <w:p w14:paraId="6E4DBCB9" w14:textId="77777777" w:rsidR="00063F94" w:rsidRDefault="00063F94" w:rsidP="00063F94">
      <w:pPr>
        <w:pStyle w:val="Nessunaspaziatura"/>
        <w:jc w:val="both"/>
        <w:rPr>
          <w:rFonts w:ascii="Verdana" w:hAnsi="Verdana"/>
          <w:sz w:val="24"/>
          <w:szCs w:val="24"/>
        </w:rPr>
      </w:pPr>
    </w:p>
    <w:p w14:paraId="374DF899" w14:textId="77777777" w:rsidR="00063F94" w:rsidRDefault="00063F94" w:rsidP="00063F94">
      <w:pPr>
        <w:pStyle w:val="Nessunaspaziatura"/>
        <w:jc w:val="both"/>
        <w:rPr>
          <w:rFonts w:ascii="Verdana" w:hAnsi="Verdana"/>
          <w:sz w:val="24"/>
          <w:szCs w:val="24"/>
        </w:rPr>
      </w:pPr>
    </w:p>
    <w:p w14:paraId="4546D4EE" w14:textId="77777777" w:rsidR="00063F94" w:rsidRDefault="00063F94" w:rsidP="00063F94">
      <w:pPr>
        <w:pStyle w:val="Nessunaspaziatura"/>
        <w:jc w:val="both"/>
        <w:rPr>
          <w:rFonts w:ascii="Verdana" w:hAnsi="Verdana"/>
          <w:sz w:val="24"/>
          <w:szCs w:val="24"/>
        </w:rPr>
      </w:pPr>
    </w:p>
    <w:p w14:paraId="49639603" w14:textId="77777777" w:rsidR="00063F94" w:rsidRDefault="00063F94" w:rsidP="00063F94">
      <w:pPr>
        <w:pStyle w:val="Nessunaspaziatura"/>
        <w:jc w:val="both"/>
        <w:rPr>
          <w:rFonts w:ascii="Verdana" w:hAnsi="Verdana"/>
          <w:sz w:val="24"/>
          <w:szCs w:val="24"/>
        </w:rPr>
      </w:pPr>
    </w:p>
    <w:p w14:paraId="0C7ECBFB" w14:textId="77777777" w:rsidR="00063F94" w:rsidRPr="002A4676" w:rsidRDefault="00063F94" w:rsidP="00063F94">
      <w:pPr>
        <w:pStyle w:val="Nessunaspaziatura"/>
        <w:jc w:val="both"/>
        <w:rPr>
          <w:rFonts w:ascii="Verdana" w:hAnsi="Verdana"/>
          <w:sz w:val="24"/>
          <w:szCs w:val="24"/>
        </w:rPr>
      </w:pPr>
    </w:p>
    <w:p w14:paraId="77641C52" w14:textId="77777777" w:rsidR="00063F94" w:rsidRPr="00203F5B" w:rsidRDefault="00063F94" w:rsidP="00063F94">
      <w:pPr>
        <w:autoSpaceDE w:val="0"/>
        <w:autoSpaceDN w:val="0"/>
        <w:adjustRightInd w:val="0"/>
        <w:spacing w:after="0" w:line="240" w:lineRule="auto"/>
        <w:rPr>
          <w:rFonts w:ascii="TimesNewRomanPSMT" w:hAnsi="TimesNewRomanPSMT" w:cs="TimesNewRomanPSMT"/>
          <w:color w:val="4472C4" w:themeColor="accent1"/>
          <w:sz w:val="24"/>
          <w:szCs w:val="24"/>
        </w:rPr>
      </w:pPr>
    </w:p>
    <w:p w14:paraId="569F6236" w14:textId="77777777" w:rsidR="00063F94" w:rsidRPr="00203F5B" w:rsidRDefault="00063F94" w:rsidP="00063F94">
      <w:pPr>
        <w:autoSpaceDE w:val="0"/>
        <w:autoSpaceDN w:val="0"/>
        <w:adjustRightInd w:val="0"/>
        <w:spacing w:after="0" w:line="240" w:lineRule="auto"/>
        <w:jc w:val="center"/>
        <w:rPr>
          <w:rFonts w:ascii="TimesNewRomanPS-BoldMT" w:hAnsi="TimesNewRomanPS-BoldMT" w:cs="TimesNewRomanPS-BoldMT"/>
          <w:b/>
          <w:bCs/>
          <w:color w:val="4472C4" w:themeColor="accent1"/>
          <w:sz w:val="24"/>
          <w:szCs w:val="24"/>
        </w:rPr>
      </w:pPr>
      <w:r w:rsidRPr="00203F5B">
        <w:rPr>
          <w:rFonts w:ascii="TimesNewRomanPS-BoldMT" w:hAnsi="TimesNewRomanPS-BoldMT" w:cs="TimesNewRomanPS-BoldMT"/>
          <w:b/>
          <w:bCs/>
          <w:color w:val="4472C4" w:themeColor="accent1"/>
          <w:sz w:val="24"/>
          <w:szCs w:val="24"/>
        </w:rPr>
        <w:t>Ente Bergamaschi nel Mondo</w:t>
      </w:r>
    </w:p>
    <w:p w14:paraId="3B87852A" w14:textId="77777777" w:rsidR="00063F94" w:rsidRPr="00203F5B" w:rsidRDefault="00063F94" w:rsidP="00063F94">
      <w:pPr>
        <w:autoSpaceDE w:val="0"/>
        <w:autoSpaceDN w:val="0"/>
        <w:adjustRightInd w:val="0"/>
        <w:spacing w:after="0" w:line="240" w:lineRule="auto"/>
        <w:jc w:val="center"/>
        <w:rPr>
          <w:rFonts w:ascii="TimesNewRomanPSMT" w:hAnsi="TimesNewRomanPSMT" w:cs="TimesNewRomanPSMT"/>
          <w:color w:val="4472C4" w:themeColor="accent1"/>
          <w:sz w:val="24"/>
          <w:szCs w:val="24"/>
        </w:rPr>
      </w:pPr>
      <w:r w:rsidRPr="00203F5B">
        <w:rPr>
          <w:rFonts w:ascii="TimesNewRomanPS-ItalicMT" w:hAnsi="TimesNewRomanPS-ItalicMT" w:cs="TimesNewRomanPS-ItalicMT"/>
          <w:i/>
          <w:iCs/>
          <w:color w:val="4472C4" w:themeColor="accent1"/>
          <w:sz w:val="24"/>
          <w:szCs w:val="24"/>
        </w:rPr>
        <w:t xml:space="preserve">Villa Finazzi </w:t>
      </w:r>
      <w:r w:rsidRPr="00203F5B">
        <w:rPr>
          <w:rFonts w:ascii="TimesNewRomanPSMT" w:hAnsi="TimesNewRomanPSMT" w:cs="TimesNewRomanPSMT"/>
          <w:color w:val="4472C4" w:themeColor="accent1"/>
          <w:sz w:val="24"/>
          <w:szCs w:val="24"/>
        </w:rPr>
        <w:t>– Viale Vittorio Emanuele II, 20 - 24121 Bergamo</w:t>
      </w:r>
    </w:p>
    <w:p w14:paraId="590C640A" w14:textId="77777777" w:rsidR="00063F94" w:rsidRPr="00203F5B" w:rsidRDefault="00063F94" w:rsidP="00063F94">
      <w:pPr>
        <w:autoSpaceDE w:val="0"/>
        <w:autoSpaceDN w:val="0"/>
        <w:adjustRightInd w:val="0"/>
        <w:spacing w:after="0" w:line="240" w:lineRule="auto"/>
        <w:jc w:val="center"/>
        <w:rPr>
          <w:rFonts w:ascii="TimesNewRomanPSMT" w:hAnsi="TimesNewRomanPSMT" w:cs="TimesNewRomanPSMT"/>
          <w:color w:val="4472C4" w:themeColor="accent1"/>
          <w:sz w:val="24"/>
          <w:szCs w:val="24"/>
        </w:rPr>
      </w:pPr>
      <w:r w:rsidRPr="00203F5B">
        <w:rPr>
          <w:rFonts w:ascii="TimesNewRomanPSMT" w:hAnsi="TimesNewRomanPSMT" w:cs="TimesNewRomanPSMT"/>
          <w:color w:val="4472C4" w:themeColor="accent1"/>
          <w:sz w:val="24"/>
          <w:szCs w:val="24"/>
        </w:rPr>
        <w:t xml:space="preserve">+39 035 77 58 249 </w:t>
      </w:r>
    </w:p>
    <w:p w14:paraId="4B66ADEC" w14:textId="77777777" w:rsidR="00063F94" w:rsidRPr="00203F5B" w:rsidRDefault="00063F94" w:rsidP="00063F94">
      <w:pPr>
        <w:autoSpaceDE w:val="0"/>
        <w:autoSpaceDN w:val="0"/>
        <w:adjustRightInd w:val="0"/>
        <w:spacing w:after="0" w:line="240" w:lineRule="auto"/>
        <w:jc w:val="center"/>
        <w:rPr>
          <w:rFonts w:ascii="TimesNewRomanPSMT" w:hAnsi="TimesNewRomanPSMT" w:cs="TimesNewRomanPSMT"/>
          <w:color w:val="4472C4" w:themeColor="accent1"/>
          <w:sz w:val="24"/>
          <w:szCs w:val="24"/>
        </w:rPr>
      </w:pPr>
      <w:r w:rsidRPr="00203F5B">
        <w:rPr>
          <w:rFonts w:ascii="TimesNewRomanPSMT" w:hAnsi="TimesNewRomanPSMT" w:cs="TimesNewRomanPSMT"/>
          <w:color w:val="4472C4" w:themeColor="accent1"/>
          <w:sz w:val="24"/>
          <w:szCs w:val="24"/>
        </w:rPr>
        <w:t>www.bergamaschinelmondo.com - info@bergamaschinelmondo.com</w:t>
      </w:r>
    </w:p>
    <w:p w14:paraId="3D2B0BDA" w14:textId="77777777" w:rsidR="00063F94" w:rsidRPr="00203F5B" w:rsidRDefault="00063F94" w:rsidP="00063F94">
      <w:pPr>
        <w:spacing w:after="0" w:line="240" w:lineRule="auto"/>
        <w:jc w:val="center"/>
        <w:rPr>
          <w:rFonts w:ascii="Verdana" w:hAnsi="Verdana" w:cs="TimesNewRomanPS-ItalicMT"/>
          <w:color w:val="4472C4" w:themeColor="accent1"/>
          <w:sz w:val="18"/>
          <w:szCs w:val="18"/>
        </w:rPr>
      </w:pPr>
      <w:r w:rsidRPr="00203F5B">
        <w:rPr>
          <w:rFonts w:ascii="TimesNewRomanPSMT" w:hAnsi="TimesNewRomanPSMT" w:cs="TimesNewRomanPSMT"/>
          <w:color w:val="4472C4" w:themeColor="accent1"/>
          <w:sz w:val="24"/>
          <w:szCs w:val="24"/>
        </w:rPr>
        <w:t xml:space="preserve">IBAN: </w:t>
      </w:r>
      <w:r w:rsidRPr="00203F5B">
        <w:rPr>
          <w:rFonts w:ascii="Verdana" w:hAnsi="Verdana" w:cs="TimesNewRomanPS-ItalicMT"/>
          <w:color w:val="4472C4" w:themeColor="accent1"/>
          <w:sz w:val="18"/>
          <w:szCs w:val="18"/>
        </w:rPr>
        <w:t>IT65L0306911166100000012367 – Cod. Fisc.: 80034020166</w:t>
      </w:r>
    </w:p>
    <w:p w14:paraId="2C86A00B" w14:textId="77777777" w:rsidR="005564E4" w:rsidRDefault="005564E4"/>
    <w:sectPr w:rsidR="005564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UICTFontTextStyleBody">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f1wr8xso-yth-eyg-o5wb9n3ktub6">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5E86"/>
    <w:multiLevelType w:val="hybridMultilevel"/>
    <w:tmpl w:val="AB14CE10"/>
    <w:lvl w:ilvl="0" w:tplc="3FEC9E70">
      <w:start w:val="20"/>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F83A2A"/>
    <w:multiLevelType w:val="hybridMultilevel"/>
    <w:tmpl w:val="5B1A8DB4"/>
    <w:lvl w:ilvl="0" w:tplc="0EB6DCB2">
      <w:start w:val="26"/>
      <w:numFmt w:val="bullet"/>
      <w:lvlText w:val="-"/>
      <w:lvlJc w:val="left"/>
      <w:pPr>
        <w:ind w:left="786"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A5652C"/>
    <w:multiLevelType w:val="hybridMultilevel"/>
    <w:tmpl w:val="0EBCAEFE"/>
    <w:lvl w:ilvl="0" w:tplc="8B965C72">
      <w:numFmt w:val="bullet"/>
      <w:lvlText w:val="-"/>
      <w:lvlJc w:val="left"/>
      <w:pPr>
        <w:ind w:left="1069" w:hanging="360"/>
      </w:pPr>
      <w:rPr>
        <w:rFonts w:ascii="Verdana" w:eastAsiaTheme="minorHAnsi" w:hAnsi="Verdana" w:cs="TimesNewRomanPSMT"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 w15:restartNumberingAfterBreak="0">
    <w:nsid w:val="75BE43D6"/>
    <w:multiLevelType w:val="hybridMultilevel"/>
    <w:tmpl w:val="ADE84CCA"/>
    <w:lvl w:ilvl="0" w:tplc="5F18B81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0234681">
    <w:abstractNumId w:val="2"/>
  </w:num>
  <w:num w:numId="2" w16cid:durableId="1784112754">
    <w:abstractNumId w:val="0"/>
  </w:num>
  <w:num w:numId="3" w16cid:durableId="1680152770">
    <w:abstractNumId w:val="3"/>
  </w:num>
  <w:num w:numId="4" w16cid:durableId="70929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94"/>
    <w:rsid w:val="00063F94"/>
    <w:rsid w:val="005564E4"/>
    <w:rsid w:val="006456BE"/>
    <w:rsid w:val="00682047"/>
    <w:rsid w:val="00946190"/>
    <w:rsid w:val="00A6403F"/>
    <w:rsid w:val="00B34AF5"/>
    <w:rsid w:val="00CF0250"/>
    <w:rsid w:val="00F744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C89D"/>
  <w15:chartTrackingRefBased/>
  <w15:docId w15:val="{A2D5D0BF-B280-4F23-BF98-95DCE7B4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3F94"/>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63F94"/>
    <w:pPr>
      <w:spacing w:after="0" w:line="240" w:lineRule="auto"/>
    </w:pPr>
    <w:rPr>
      <w:kern w:val="0"/>
      <w14:ligatures w14:val="none"/>
    </w:rPr>
  </w:style>
  <w:style w:type="paragraph" w:styleId="Paragrafoelenco">
    <w:name w:val="List Paragraph"/>
    <w:basedOn w:val="Normale"/>
    <w:uiPriority w:val="34"/>
    <w:qFormat/>
    <w:rsid w:val="00063F94"/>
    <w:pPr>
      <w:ind w:left="720"/>
      <w:contextualSpacing/>
    </w:pPr>
  </w:style>
  <w:style w:type="character" w:customStyle="1" w:styleId="s1">
    <w:name w:val="s1"/>
    <w:basedOn w:val="Carpredefinitoparagrafo"/>
    <w:rsid w:val="00063F94"/>
    <w:rPr>
      <w:rFonts w:ascii="UICTFontTextStyleBody" w:hAnsi="UICTFontTextStyleBody" w:hint="default"/>
      <w:b w:val="0"/>
      <w:bCs w:val="0"/>
      <w:i w:val="0"/>
      <w:iCs w:val="0"/>
      <w:sz w:val="26"/>
      <w:szCs w:val="26"/>
    </w:rPr>
  </w:style>
  <w:style w:type="character" w:styleId="Enfasigrassetto">
    <w:name w:val="Strong"/>
    <w:basedOn w:val="Carpredefinitoparagrafo"/>
    <w:uiPriority w:val="22"/>
    <w:qFormat/>
    <w:rsid w:val="00CF02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gamaschinelmondo.com" TargetMode="External"/><Relationship Id="rId3" Type="http://schemas.openxmlformats.org/officeDocument/2006/relationships/settings" Target="settings.xml"/><Relationship Id="rId7" Type="http://schemas.openxmlformats.org/officeDocument/2006/relationships/hyperlink" Target="http://www.bergamaschinelmon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rgamaschinelmondo.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rgamaschinelmond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2181</Words>
  <Characters>12438</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dcterms:created xsi:type="dcterms:W3CDTF">2023-04-20T09:12:00Z</dcterms:created>
  <dcterms:modified xsi:type="dcterms:W3CDTF">2023-04-20T10:18:00Z</dcterms:modified>
</cp:coreProperties>
</file>