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D4485" w14:textId="1B3F92AD" w:rsidR="00FB20B5" w:rsidRDefault="00FB20B5" w:rsidP="00FB20B5">
      <w:pPr>
        <w:jc w:val="center"/>
        <w:rPr>
          <w:rFonts w:ascii="Verdana" w:hAnsi="Verdana" w:cstheme="minorBidi"/>
          <w:b/>
          <w:bCs/>
          <w:sz w:val="28"/>
          <w:szCs w:val="28"/>
          <w:shd w:val="clear" w:color="auto" w:fill="FFFFFF"/>
          <w:lang w:eastAsia="en-US"/>
        </w:rPr>
      </w:pPr>
      <w:r>
        <w:rPr>
          <w:rFonts w:ascii="Verdana" w:hAnsi="Verdana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5C8594F5" wp14:editId="70EAC85E">
            <wp:simplePos x="0" y="0"/>
            <wp:positionH relativeFrom="margin">
              <wp:align>center</wp:align>
            </wp:positionH>
            <wp:positionV relativeFrom="margin">
              <wp:posOffset>-368300</wp:posOffset>
            </wp:positionV>
            <wp:extent cx="1499870" cy="1344295"/>
            <wp:effectExtent l="0" t="0" r="5080" b="825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344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3B6CA" w14:textId="77777777" w:rsidR="00FB20B5" w:rsidRDefault="00FB20B5" w:rsidP="00FB20B5">
      <w:pPr>
        <w:jc w:val="center"/>
        <w:rPr>
          <w:rFonts w:ascii="Verdana" w:hAnsi="Verdana" w:cstheme="minorBidi"/>
          <w:b/>
          <w:bCs/>
          <w:sz w:val="28"/>
          <w:szCs w:val="28"/>
          <w:shd w:val="clear" w:color="auto" w:fill="FFFFFF"/>
          <w:lang w:eastAsia="en-US"/>
        </w:rPr>
      </w:pPr>
    </w:p>
    <w:p w14:paraId="48F1DC66" w14:textId="09DDC0F1" w:rsidR="00FB20B5" w:rsidRDefault="00FB20B5" w:rsidP="00FB20B5">
      <w:pPr>
        <w:jc w:val="center"/>
        <w:rPr>
          <w:rFonts w:ascii="Verdana" w:hAnsi="Verdana" w:cstheme="minorBidi"/>
          <w:b/>
          <w:bCs/>
          <w:sz w:val="28"/>
          <w:szCs w:val="28"/>
          <w:shd w:val="clear" w:color="auto" w:fill="FFFFFF"/>
          <w:lang w:eastAsia="en-US"/>
        </w:rPr>
      </w:pPr>
    </w:p>
    <w:p w14:paraId="1B6631A0" w14:textId="77777777" w:rsidR="00FB20B5" w:rsidRDefault="00FB20B5" w:rsidP="00FB20B5">
      <w:pPr>
        <w:jc w:val="center"/>
        <w:rPr>
          <w:rFonts w:ascii="Verdana" w:hAnsi="Verdana" w:cstheme="minorBidi"/>
          <w:b/>
          <w:bCs/>
          <w:sz w:val="28"/>
          <w:szCs w:val="28"/>
          <w:shd w:val="clear" w:color="auto" w:fill="FFFFFF"/>
          <w:lang w:eastAsia="en-US"/>
        </w:rPr>
      </w:pPr>
    </w:p>
    <w:p w14:paraId="6D6604ED" w14:textId="77777777" w:rsidR="00FB20B5" w:rsidRDefault="00FB20B5" w:rsidP="00FB20B5">
      <w:pPr>
        <w:jc w:val="center"/>
        <w:rPr>
          <w:rFonts w:ascii="Verdana" w:hAnsi="Verdana" w:cstheme="minorBidi"/>
          <w:b/>
          <w:bCs/>
          <w:sz w:val="28"/>
          <w:szCs w:val="28"/>
          <w:shd w:val="clear" w:color="auto" w:fill="FFFFFF"/>
          <w:lang w:eastAsia="en-US"/>
        </w:rPr>
      </w:pPr>
    </w:p>
    <w:p w14:paraId="60A29C33" w14:textId="77777777" w:rsidR="00FB20B5" w:rsidRDefault="00FB20B5" w:rsidP="00FB20B5">
      <w:pPr>
        <w:jc w:val="center"/>
        <w:rPr>
          <w:rFonts w:ascii="Verdana" w:hAnsi="Verdana" w:cstheme="minorBidi"/>
          <w:b/>
          <w:bCs/>
          <w:sz w:val="28"/>
          <w:szCs w:val="28"/>
          <w:shd w:val="clear" w:color="auto" w:fill="FFFFFF"/>
          <w:lang w:eastAsia="en-US"/>
        </w:rPr>
      </w:pPr>
    </w:p>
    <w:p w14:paraId="38CBDCED" w14:textId="7DD7F36D" w:rsidR="00FB20B5" w:rsidRDefault="00FB20B5" w:rsidP="00FB20B5">
      <w:pPr>
        <w:jc w:val="center"/>
        <w:rPr>
          <w:rFonts w:ascii="Verdana" w:hAnsi="Verdana" w:cstheme="minorBidi"/>
          <w:b/>
          <w:bCs/>
          <w:sz w:val="28"/>
          <w:szCs w:val="28"/>
          <w:shd w:val="clear" w:color="auto" w:fill="FFFFFF"/>
          <w:lang w:eastAsia="en-US"/>
        </w:rPr>
      </w:pPr>
      <w:r>
        <w:rPr>
          <w:rFonts w:ascii="Verdana" w:hAnsi="Verdana" w:cstheme="minorBidi"/>
          <w:b/>
          <w:bCs/>
          <w:sz w:val="28"/>
          <w:szCs w:val="28"/>
          <w:shd w:val="clear" w:color="auto" w:fill="FFFFFF"/>
          <w:lang w:eastAsia="en-US"/>
        </w:rPr>
        <w:t>ENTE BERGAMASCHI NEL MONDO</w:t>
      </w:r>
    </w:p>
    <w:p w14:paraId="34F70F65" w14:textId="4557AD65" w:rsidR="00FB20B5" w:rsidRDefault="00FB20B5" w:rsidP="00FB20B5">
      <w:pPr>
        <w:jc w:val="center"/>
        <w:rPr>
          <w:rFonts w:ascii="Verdana" w:hAnsi="Verdana" w:cstheme="minorBidi"/>
          <w:b/>
          <w:bCs/>
          <w:sz w:val="28"/>
          <w:szCs w:val="28"/>
          <w:shd w:val="clear" w:color="auto" w:fill="FFFFFF"/>
          <w:lang w:eastAsia="en-US"/>
        </w:rPr>
      </w:pPr>
      <w:r>
        <w:rPr>
          <w:rFonts w:ascii="Verdana" w:hAnsi="Verdana" w:cstheme="minorBidi"/>
          <w:b/>
          <w:bCs/>
          <w:sz w:val="28"/>
          <w:szCs w:val="28"/>
          <w:shd w:val="clear" w:color="auto" w:fill="FFFFFF"/>
          <w:lang w:eastAsia="en-US"/>
        </w:rPr>
        <w:t>“La voce di Bergamo nel mondo”</w:t>
      </w:r>
    </w:p>
    <w:p w14:paraId="5BE0C9BC" w14:textId="1C5281C6" w:rsidR="00C463E2" w:rsidRPr="00C6767A" w:rsidRDefault="00C463E2" w:rsidP="00FB20B5">
      <w:pPr>
        <w:jc w:val="center"/>
        <w:rPr>
          <w:rFonts w:ascii="Verdana" w:hAnsi="Verdana" w:cstheme="minorBidi"/>
          <w:b/>
          <w:bCs/>
          <w:sz w:val="28"/>
          <w:szCs w:val="28"/>
          <w:shd w:val="clear" w:color="auto" w:fill="FFFFFF"/>
          <w:lang w:eastAsia="en-US"/>
        </w:rPr>
      </w:pPr>
    </w:p>
    <w:p w14:paraId="2D0C6D46" w14:textId="77777777" w:rsidR="00FB20B5" w:rsidRDefault="00FB20B5" w:rsidP="00C463E2">
      <w:pPr>
        <w:jc w:val="both"/>
        <w:rPr>
          <w:rFonts w:ascii="Verdana" w:hAnsi="Verdana" w:cstheme="minorBidi"/>
          <w:b/>
          <w:bCs/>
          <w:sz w:val="28"/>
          <w:szCs w:val="28"/>
          <w:shd w:val="clear" w:color="auto" w:fill="FFFFFF"/>
          <w:lang w:eastAsia="en-US"/>
        </w:rPr>
      </w:pPr>
    </w:p>
    <w:p w14:paraId="172A0F8B" w14:textId="7A15AFF6" w:rsidR="00C463E2" w:rsidRDefault="00C463E2" w:rsidP="00C463E2">
      <w:pPr>
        <w:jc w:val="both"/>
        <w:rPr>
          <w:rFonts w:ascii="Verdana" w:hAnsi="Verdana" w:cs="Segoe UI"/>
          <w:sz w:val="28"/>
          <w:szCs w:val="28"/>
          <w:lang w:eastAsia="en-US"/>
        </w:rPr>
      </w:pPr>
      <w:r>
        <w:rPr>
          <w:rFonts w:ascii="Verdana" w:hAnsi="Verdana" w:cstheme="minorBidi"/>
          <w:sz w:val="28"/>
          <w:szCs w:val="28"/>
          <w:shd w:val="clear" w:color="auto" w:fill="FFFFFF"/>
          <w:lang w:eastAsia="en-US"/>
        </w:rPr>
        <w:t>S</w:t>
      </w:r>
      <w:r w:rsidRPr="00C6767A">
        <w:rPr>
          <w:rFonts w:ascii="Verdana" w:hAnsi="Verdana" w:cstheme="minorBidi"/>
          <w:sz w:val="28"/>
          <w:szCs w:val="28"/>
          <w:shd w:val="clear" w:color="auto" w:fill="FFFFFF"/>
          <w:lang w:eastAsia="en-US"/>
        </w:rPr>
        <w:t xml:space="preserve">ono 65.637 i bergamaschi che vivono </w:t>
      </w:r>
      <w:r>
        <w:rPr>
          <w:rFonts w:ascii="Verdana" w:hAnsi="Verdana" w:cstheme="minorBidi"/>
          <w:sz w:val="28"/>
          <w:szCs w:val="28"/>
          <w:shd w:val="clear" w:color="auto" w:fill="FFFFFF"/>
          <w:lang w:eastAsia="en-US"/>
        </w:rPr>
        <w:t xml:space="preserve">all’estero (al 31 dicembre 2021). Lo dicono i dati </w:t>
      </w:r>
      <w:r w:rsidRPr="00C6767A">
        <w:rPr>
          <w:rFonts w:ascii="Verdana" w:hAnsi="Verdana" w:cstheme="minorBidi"/>
          <w:sz w:val="28"/>
          <w:szCs w:val="28"/>
          <w:shd w:val="clear" w:color="auto" w:fill="FFFFFF"/>
          <w:lang w:eastAsia="en-US"/>
        </w:rPr>
        <w:t>AIRE, l’anagrafe degli italiani residenti all’estero</w:t>
      </w:r>
      <w:r>
        <w:rPr>
          <w:rFonts w:ascii="Verdana" w:hAnsi="Verdana" w:cstheme="minorBidi"/>
          <w:sz w:val="28"/>
          <w:szCs w:val="28"/>
          <w:shd w:val="clear" w:color="auto" w:fill="FFFFFF"/>
          <w:lang w:eastAsia="en-US"/>
        </w:rPr>
        <w:t>.</w:t>
      </w:r>
      <w:r>
        <w:rPr>
          <w:rFonts w:ascii="Verdana" w:hAnsi="Verdana" w:cs="Segoe UI"/>
          <w:sz w:val="28"/>
          <w:szCs w:val="28"/>
          <w:lang w:eastAsia="en-US"/>
        </w:rPr>
        <w:t xml:space="preserve"> </w:t>
      </w:r>
      <w:proofErr w:type="gramStart"/>
      <w:r w:rsidRPr="00C6767A">
        <w:rPr>
          <w:rFonts w:ascii="Verdana" w:hAnsi="Verdana" w:cs="Segoe UI"/>
          <w:sz w:val="28"/>
          <w:szCs w:val="28"/>
          <w:lang w:eastAsia="en-US"/>
        </w:rPr>
        <w:t>Un trend</w:t>
      </w:r>
      <w:proofErr w:type="gramEnd"/>
      <w:r w:rsidRPr="00C6767A">
        <w:rPr>
          <w:rFonts w:ascii="Verdana" w:hAnsi="Verdana" w:cs="Segoe UI"/>
          <w:sz w:val="28"/>
          <w:szCs w:val="28"/>
          <w:lang w:eastAsia="en-US"/>
        </w:rPr>
        <w:t xml:space="preserve"> in crescita costante, che va avanti da diversi anni: 55.877 nel 2018, 59.610 nel 2019, 62.874 nel 2020, 65</w:t>
      </w:r>
      <w:r>
        <w:rPr>
          <w:rFonts w:ascii="Verdana" w:hAnsi="Verdana" w:cs="Segoe UI"/>
          <w:sz w:val="28"/>
          <w:szCs w:val="28"/>
          <w:lang w:eastAsia="en-US"/>
        </w:rPr>
        <w:t>.</w:t>
      </w:r>
      <w:r w:rsidRPr="00C6767A">
        <w:rPr>
          <w:rFonts w:ascii="Verdana" w:hAnsi="Verdana" w:cs="Segoe UI"/>
          <w:sz w:val="28"/>
          <w:szCs w:val="28"/>
          <w:lang w:eastAsia="en-US"/>
        </w:rPr>
        <w:t>637 nel 2021.</w:t>
      </w:r>
      <w:r>
        <w:rPr>
          <w:rFonts w:ascii="Verdana" w:hAnsi="Verdana" w:cstheme="minorBidi"/>
          <w:sz w:val="28"/>
          <w:szCs w:val="28"/>
          <w:shd w:val="clear" w:color="auto" w:fill="FFFFFF"/>
          <w:lang w:eastAsia="en-US"/>
        </w:rPr>
        <w:t xml:space="preserve"> Bergamo è </w:t>
      </w:r>
      <w:r w:rsidRPr="00C6767A">
        <w:rPr>
          <w:rFonts w:ascii="Verdana" w:hAnsi="Verdana" w:cs="Segoe UI"/>
          <w:sz w:val="28"/>
          <w:szCs w:val="28"/>
          <w:lang w:eastAsia="en-US"/>
        </w:rPr>
        <w:t>al secondo posto, dietro Milano</w:t>
      </w:r>
      <w:r>
        <w:rPr>
          <w:rFonts w:ascii="Verdana" w:hAnsi="Verdana" w:cs="Segoe UI"/>
          <w:sz w:val="28"/>
          <w:szCs w:val="28"/>
          <w:lang w:eastAsia="en-US"/>
        </w:rPr>
        <w:t>, per numero di emigrati</w:t>
      </w:r>
      <w:r w:rsidRPr="00C6767A">
        <w:rPr>
          <w:rFonts w:ascii="Verdana" w:hAnsi="Verdana" w:cs="Segoe UI"/>
          <w:sz w:val="28"/>
          <w:szCs w:val="28"/>
          <w:lang w:eastAsia="en-US"/>
        </w:rPr>
        <w:t>.</w:t>
      </w:r>
      <w:r>
        <w:rPr>
          <w:rFonts w:ascii="Verdana" w:hAnsi="Verdana" w:cs="Segoe UI"/>
          <w:sz w:val="28"/>
          <w:szCs w:val="28"/>
          <w:lang w:eastAsia="en-US"/>
        </w:rPr>
        <w:t xml:space="preserve"> </w:t>
      </w:r>
      <w:r w:rsidRPr="00C6767A">
        <w:rPr>
          <w:rFonts w:ascii="Verdana" w:hAnsi="Verdana" w:cs="Segoe UI"/>
          <w:sz w:val="28"/>
          <w:szCs w:val="28"/>
          <w:lang w:eastAsia="en-US"/>
        </w:rPr>
        <w:t>Paes</w:t>
      </w:r>
      <w:r>
        <w:rPr>
          <w:rFonts w:ascii="Verdana" w:hAnsi="Verdana" w:cs="Segoe UI"/>
          <w:sz w:val="28"/>
          <w:szCs w:val="28"/>
          <w:lang w:eastAsia="en-US"/>
        </w:rPr>
        <w:t>e</w:t>
      </w:r>
      <w:r w:rsidRPr="00C6767A">
        <w:rPr>
          <w:rFonts w:ascii="Verdana" w:hAnsi="Verdana" w:cs="Segoe UI"/>
          <w:sz w:val="28"/>
          <w:szCs w:val="28"/>
          <w:lang w:eastAsia="en-US"/>
        </w:rPr>
        <w:t xml:space="preserve"> preferit</w:t>
      </w:r>
      <w:r>
        <w:rPr>
          <w:rFonts w:ascii="Verdana" w:hAnsi="Verdana" w:cs="Segoe UI"/>
          <w:sz w:val="28"/>
          <w:szCs w:val="28"/>
          <w:lang w:eastAsia="en-US"/>
        </w:rPr>
        <w:t>o</w:t>
      </w:r>
      <w:r w:rsidRPr="00C6767A">
        <w:rPr>
          <w:rFonts w:ascii="Verdana" w:hAnsi="Verdana" w:cs="Segoe UI"/>
          <w:sz w:val="28"/>
          <w:szCs w:val="28"/>
          <w:lang w:eastAsia="en-US"/>
        </w:rPr>
        <w:t xml:space="preserve"> è </w:t>
      </w:r>
      <w:r w:rsidRPr="00C6767A">
        <w:rPr>
          <w:rFonts w:ascii="Verdana" w:hAnsi="Verdana" w:cstheme="minorBidi"/>
          <w:sz w:val="28"/>
          <w:szCs w:val="28"/>
          <w:lang w:eastAsia="en-US"/>
        </w:rPr>
        <w:t>il Regno Unito</w:t>
      </w:r>
      <w:r>
        <w:rPr>
          <w:rFonts w:ascii="Verdana" w:hAnsi="Verdana" w:cstheme="minorBidi"/>
          <w:sz w:val="28"/>
          <w:szCs w:val="28"/>
          <w:lang w:eastAsia="en-US"/>
        </w:rPr>
        <w:t xml:space="preserve">; a seguire, </w:t>
      </w:r>
      <w:r w:rsidRPr="00C6767A">
        <w:rPr>
          <w:rFonts w:ascii="Verdana" w:hAnsi="Verdana" w:cs="Segoe UI"/>
          <w:sz w:val="28"/>
          <w:szCs w:val="28"/>
          <w:lang w:eastAsia="en-US"/>
        </w:rPr>
        <w:t>Francia, Germania, Spagna e Svizzera, ma anche Stati Uniti e Canada.</w:t>
      </w:r>
    </w:p>
    <w:p w14:paraId="7A820092" w14:textId="6102F424" w:rsidR="00C463E2" w:rsidRDefault="00C463E2" w:rsidP="00C463E2">
      <w:pPr>
        <w:jc w:val="both"/>
        <w:rPr>
          <w:rFonts w:ascii="Verdana" w:hAnsi="Verdana"/>
          <w:sz w:val="28"/>
          <w:szCs w:val="28"/>
        </w:rPr>
      </w:pPr>
      <w:r w:rsidRPr="00C463E2">
        <w:rPr>
          <w:rFonts w:ascii="Verdana" w:hAnsi="Verdana" w:cs="Segoe UI"/>
          <w:sz w:val="28"/>
          <w:szCs w:val="28"/>
          <w:lang w:eastAsia="en-US"/>
        </w:rPr>
        <w:t>A mantenere i collegamenti fra gli emigrati,</w:t>
      </w:r>
      <w:r w:rsidRPr="00C463E2">
        <w:rPr>
          <w:rFonts w:ascii="Verdana" w:hAnsi="Verdana"/>
          <w:sz w:val="28"/>
          <w:szCs w:val="28"/>
        </w:rPr>
        <w:t xml:space="preserve"> </w:t>
      </w:r>
      <w:r w:rsidRPr="00C463E2">
        <w:rPr>
          <w:rFonts w:ascii="Verdana" w:hAnsi="Verdana"/>
          <w:sz w:val="28"/>
          <w:szCs w:val="28"/>
        </w:rPr>
        <w:t>le loro famiglie e le loro comunità</w:t>
      </w:r>
      <w:r>
        <w:rPr>
          <w:rFonts w:ascii="Verdana" w:hAnsi="Verdana"/>
          <w:sz w:val="28"/>
          <w:szCs w:val="28"/>
        </w:rPr>
        <w:t>, dal 1967 c’è l</w:t>
      </w:r>
      <w:r w:rsidRPr="00802F69">
        <w:rPr>
          <w:rFonts w:ascii="Verdana" w:hAnsi="Verdana"/>
          <w:sz w:val="28"/>
          <w:szCs w:val="28"/>
        </w:rPr>
        <w:t>’Ente Bergamaschi nel Mondo</w:t>
      </w:r>
      <w:r>
        <w:rPr>
          <w:rFonts w:ascii="Verdana" w:hAnsi="Verdana"/>
          <w:sz w:val="28"/>
          <w:szCs w:val="28"/>
        </w:rPr>
        <w:t xml:space="preserve">, </w:t>
      </w:r>
      <w:r>
        <w:rPr>
          <w:rFonts w:ascii="Verdana" w:hAnsi="Verdana"/>
          <w:sz w:val="28"/>
          <w:szCs w:val="28"/>
        </w:rPr>
        <w:t xml:space="preserve">che da un lato offre </w:t>
      </w:r>
      <w:r w:rsidRPr="00113A34">
        <w:rPr>
          <w:rFonts w:ascii="Verdana" w:hAnsi="Verdana" w:cs="Times New Roman"/>
          <w:sz w:val="28"/>
          <w:szCs w:val="28"/>
        </w:rPr>
        <w:t xml:space="preserve">assistenza </w:t>
      </w:r>
      <w:r>
        <w:rPr>
          <w:rFonts w:ascii="Verdana" w:hAnsi="Verdana" w:cs="Times New Roman"/>
          <w:sz w:val="28"/>
          <w:szCs w:val="28"/>
        </w:rPr>
        <w:t xml:space="preserve">amministrativa, </w:t>
      </w:r>
      <w:r w:rsidRPr="00113A34">
        <w:rPr>
          <w:rFonts w:ascii="Verdana" w:hAnsi="Verdana" w:cs="Times New Roman"/>
          <w:sz w:val="28"/>
          <w:szCs w:val="28"/>
        </w:rPr>
        <w:t>sindacale, fiscale</w:t>
      </w:r>
      <w:r>
        <w:rPr>
          <w:rFonts w:ascii="Verdana" w:hAnsi="Verdana" w:cs="Times New Roman"/>
          <w:sz w:val="28"/>
          <w:szCs w:val="28"/>
        </w:rPr>
        <w:t xml:space="preserve"> e</w:t>
      </w:r>
      <w:r w:rsidRPr="00113A34">
        <w:rPr>
          <w:rFonts w:ascii="Verdana" w:hAnsi="Verdana" w:cs="Times New Roman"/>
          <w:sz w:val="28"/>
          <w:szCs w:val="28"/>
        </w:rPr>
        <w:t xml:space="preserve"> sociale</w:t>
      </w:r>
      <w:r w:rsidRPr="00802F69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e dall’altro</w:t>
      </w:r>
      <w:r w:rsidRPr="00802F69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promuove la </w:t>
      </w:r>
      <w:r>
        <w:rPr>
          <w:rFonts w:ascii="Verdana" w:hAnsi="Verdana"/>
          <w:sz w:val="28"/>
          <w:szCs w:val="28"/>
        </w:rPr>
        <w:t>“</w:t>
      </w:r>
      <w:proofErr w:type="spellStart"/>
      <w:r>
        <w:rPr>
          <w:rFonts w:ascii="Verdana" w:hAnsi="Verdana"/>
          <w:sz w:val="28"/>
          <w:szCs w:val="28"/>
        </w:rPr>
        <w:t>bergamaschità</w:t>
      </w:r>
      <w:proofErr w:type="spellEnd"/>
      <w:r>
        <w:rPr>
          <w:rFonts w:ascii="Verdana" w:hAnsi="Verdana"/>
          <w:sz w:val="28"/>
          <w:szCs w:val="28"/>
        </w:rPr>
        <w:t>”</w:t>
      </w:r>
      <w:r>
        <w:rPr>
          <w:rFonts w:ascii="Verdana" w:hAnsi="Verdana"/>
          <w:sz w:val="28"/>
          <w:szCs w:val="28"/>
        </w:rPr>
        <w:t xml:space="preserve">, organizzando </w:t>
      </w:r>
      <w:r>
        <w:rPr>
          <w:rFonts w:ascii="Verdana" w:hAnsi="Verdana"/>
          <w:sz w:val="28"/>
          <w:szCs w:val="28"/>
        </w:rPr>
        <w:t xml:space="preserve">iniziative che </w:t>
      </w:r>
      <w:r w:rsidRPr="00113A34">
        <w:rPr>
          <w:rFonts w:ascii="Verdana" w:hAnsi="Verdana" w:cs="Times New Roman"/>
          <w:sz w:val="28"/>
          <w:szCs w:val="28"/>
        </w:rPr>
        <w:t>valorizza</w:t>
      </w:r>
      <w:r>
        <w:rPr>
          <w:rFonts w:ascii="Verdana" w:hAnsi="Verdana" w:cs="Times New Roman"/>
          <w:sz w:val="28"/>
          <w:szCs w:val="28"/>
        </w:rPr>
        <w:t>no</w:t>
      </w:r>
      <w:r w:rsidRPr="00113A34">
        <w:rPr>
          <w:rFonts w:ascii="Verdana" w:hAnsi="Verdana" w:cs="Times New Roman"/>
          <w:sz w:val="28"/>
          <w:szCs w:val="28"/>
        </w:rPr>
        <w:t xml:space="preserve"> in terra straniera </w:t>
      </w:r>
      <w:r>
        <w:rPr>
          <w:rFonts w:ascii="Verdana" w:hAnsi="Verdana" w:cs="Times New Roman"/>
          <w:sz w:val="28"/>
          <w:szCs w:val="28"/>
        </w:rPr>
        <w:t>l’ambiente, la cultura, l’arte, la storia, il folclore, il turismo della Bergamasca</w:t>
      </w:r>
      <w:r>
        <w:rPr>
          <w:rFonts w:ascii="Verdana" w:hAnsi="Verdana"/>
          <w:sz w:val="28"/>
          <w:szCs w:val="28"/>
        </w:rPr>
        <w:t>.</w:t>
      </w:r>
    </w:p>
    <w:p w14:paraId="685CEB48" w14:textId="77777777" w:rsidR="00C463E2" w:rsidRDefault="00C463E2" w:rsidP="00C463E2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4FBB07F1" w14:textId="77777777" w:rsidR="00C463E2" w:rsidRPr="00C463E2" w:rsidRDefault="00C463E2" w:rsidP="00C463E2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 w:rsidRPr="00C463E2">
        <w:rPr>
          <w:rFonts w:ascii="Verdana" w:hAnsi="Verdana"/>
          <w:b/>
          <w:bCs/>
          <w:sz w:val="28"/>
          <w:szCs w:val="28"/>
        </w:rPr>
        <w:t>IL PRESIDENTE</w:t>
      </w:r>
    </w:p>
    <w:p w14:paraId="264876E0" w14:textId="1134C227" w:rsidR="00C463E2" w:rsidRPr="008E1B6E" w:rsidRDefault="00C463E2" w:rsidP="00C463E2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“</w:t>
      </w:r>
      <w:r w:rsidRPr="008A3A7B">
        <w:rPr>
          <w:rFonts w:ascii="Verdana" w:hAnsi="Verdana"/>
          <w:sz w:val="28"/>
          <w:szCs w:val="28"/>
        </w:rPr>
        <w:t>Obiettivo: mantenere vivo il legame con la comunità bergamasca di origine</w:t>
      </w:r>
      <w:r>
        <w:rPr>
          <w:rFonts w:ascii="Verdana" w:hAnsi="Verdana"/>
          <w:sz w:val="28"/>
          <w:szCs w:val="28"/>
        </w:rPr>
        <w:t xml:space="preserve"> - </w:t>
      </w:r>
      <w:r w:rsidRPr="008A3A7B">
        <w:rPr>
          <w:rFonts w:ascii="Verdana" w:hAnsi="Verdana"/>
          <w:sz w:val="28"/>
          <w:szCs w:val="28"/>
        </w:rPr>
        <w:t>spiega il presidente dell’EBM Carlo Personeni –</w:t>
      </w:r>
      <w:r>
        <w:rPr>
          <w:rFonts w:ascii="Verdana" w:hAnsi="Verdana"/>
          <w:sz w:val="28"/>
          <w:szCs w:val="28"/>
        </w:rPr>
        <w:t xml:space="preserve"> L’</w:t>
      </w:r>
      <w:r>
        <w:rPr>
          <w:rFonts w:ascii="Verdana" w:hAnsi="Verdana"/>
          <w:sz w:val="28"/>
          <w:szCs w:val="28"/>
        </w:rPr>
        <w:t>Ente</w:t>
      </w:r>
      <w:r w:rsidRPr="008E1B6E">
        <w:rPr>
          <w:rFonts w:ascii="Verdana" w:hAnsi="Verdana"/>
          <w:sz w:val="28"/>
          <w:szCs w:val="28"/>
        </w:rPr>
        <w:t xml:space="preserve"> accompagna </w:t>
      </w:r>
      <w:r>
        <w:rPr>
          <w:rFonts w:ascii="Verdana" w:hAnsi="Verdana"/>
          <w:sz w:val="28"/>
          <w:szCs w:val="28"/>
        </w:rPr>
        <w:t xml:space="preserve">gli emigranti </w:t>
      </w:r>
      <w:r w:rsidRPr="008E1B6E">
        <w:rPr>
          <w:rFonts w:ascii="Verdana" w:hAnsi="Verdana"/>
          <w:sz w:val="28"/>
          <w:szCs w:val="28"/>
        </w:rPr>
        <w:t xml:space="preserve">in questo percorso, li aiuta ad integrarsi </w:t>
      </w:r>
      <w:r>
        <w:rPr>
          <w:rFonts w:ascii="Verdana" w:hAnsi="Verdana"/>
          <w:sz w:val="28"/>
          <w:szCs w:val="28"/>
        </w:rPr>
        <w:t>nel</w:t>
      </w:r>
      <w:r w:rsidRPr="008E1B6E">
        <w:rPr>
          <w:rFonts w:ascii="Verdana" w:hAnsi="Verdana"/>
          <w:sz w:val="28"/>
          <w:szCs w:val="28"/>
        </w:rPr>
        <w:t xml:space="preserve"> Paese </w:t>
      </w:r>
      <w:r>
        <w:rPr>
          <w:rFonts w:ascii="Verdana" w:hAnsi="Verdana"/>
          <w:sz w:val="28"/>
          <w:szCs w:val="28"/>
        </w:rPr>
        <w:t>di nuova residenza,</w:t>
      </w:r>
      <w:r w:rsidRPr="008E1B6E">
        <w:rPr>
          <w:rFonts w:ascii="Verdana" w:hAnsi="Verdana"/>
          <w:sz w:val="28"/>
          <w:szCs w:val="28"/>
        </w:rPr>
        <w:t xml:space="preserve"> li sostiene ne</w:t>
      </w:r>
      <w:r>
        <w:rPr>
          <w:rFonts w:ascii="Verdana" w:hAnsi="Verdana"/>
          <w:sz w:val="28"/>
          <w:szCs w:val="28"/>
        </w:rPr>
        <w:t xml:space="preserve">i loro bisogni, e </w:t>
      </w:r>
      <w:r w:rsidRPr="008E1B6E">
        <w:rPr>
          <w:rFonts w:ascii="Verdana" w:eastAsia="Times New Roman" w:hAnsi="Verdana" w:cs="Times New Roman"/>
          <w:sz w:val="28"/>
          <w:szCs w:val="28"/>
          <w:lang w:eastAsia="it-IT"/>
        </w:rPr>
        <w:t>promuove, attraverso i Circoli, vacanze culturali, corsi formativi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</w:t>
      </w:r>
      <w:r w:rsidRPr="008E1B6E">
        <w:rPr>
          <w:rFonts w:ascii="Verdana" w:eastAsia="Times New Roman" w:hAnsi="Verdana" w:cs="Times New Roman"/>
          <w:sz w:val="28"/>
          <w:szCs w:val="28"/>
          <w:lang w:eastAsia="it-IT"/>
        </w:rPr>
        <w:t>soggiorni e visite ai luoghi d’origine”.</w:t>
      </w:r>
    </w:p>
    <w:p w14:paraId="45052FF7" w14:textId="77777777" w:rsidR="00C463E2" w:rsidRDefault="00C463E2" w:rsidP="00C463E2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730DE03B" w14:textId="77777777" w:rsidR="00C463E2" w:rsidRPr="00C463E2" w:rsidRDefault="00C463E2" w:rsidP="00C463E2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 w:rsidRPr="00C463E2">
        <w:rPr>
          <w:rFonts w:ascii="Verdana" w:hAnsi="Verdana"/>
          <w:b/>
          <w:bCs/>
          <w:sz w:val="28"/>
          <w:szCs w:val="28"/>
        </w:rPr>
        <w:t>LA RETE DELL’EBM</w:t>
      </w:r>
    </w:p>
    <w:p w14:paraId="655A0D57" w14:textId="77777777" w:rsidR="00C463E2" w:rsidRDefault="00C463E2" w:rsidP="00C463E2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Il network dell’EBM è formato da 12 circoli, con tanto di Consiglio Direttivo e </w:t>
      </w:r>
      <w:proofErr w:type="gramStart"/>
      <w:r>
        <w:rPr>
          <w:rFonts w:ascii="Verdana" w:hAnsi="Verdana"/>
          <w:sz w:val="28"/>
          <w:szCs w:val="28"/>
        </w:rPr>
        <w:t>soci;</w:t>
      </w:r>
      <w:proofErr w:type="gramEnd"/>
      <w:r>
        <w:rPr>
          <w:rFonts w:ascii="Verdana" w:hAnsi="Verdana"/>
          <w:sz w:val="28"/>
          <w:szCs w:val="28"/>
        </w:rPr>
        <w:t xml:space="preserve"> e 23 Corrispondenti, che rappresentano “punti di accoglienza” o “sportelli di ascolto” per gli emigranti. </w:t>
      </w:r>
    </w:p>
    <w:p w14:paraId="4ABEB253" w14:textId="77777777" w:rsidR="00C463E2" w:rsidRPr="008E1B6E" w:rsidRDefault="00C463E2" w:rsidP="00C463E2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</w:t>
      </w:r>
      <w:r w:rsidRPr="008E1B6E">
        <w:rPr>
          <w:rFonts w:ascii="Verdana" w:hAnsi="Verdana"/>
          <w:sz w:val="28"/>
          <w:szCs w:val="28"/>
        </w:rPr>
        <w:t>ircoli al 2022</w:t>
      </w:r>
    </w:p>
    <w:p w14:paraId="10CBED53" w14:textId="77777777" w:rsidR="00C463E2" w:rsidRPr="00CD66F5" w:rsidRDefault="00C463E2" w:rsidP="00C463E2">
      <w:pPr>
        <w:pStyle w:val="Nessunaspaziatura"/>
        <w:jc w:val="both"/>
        <w:rPr>
          <w:rFonts w:ascii="Verdana" w:eastAsia="SimSun" w:hAnsi="Verdana"/>
          <w:sz w:val="28"/>
          <w:szCs w:val="28"/>
        </w:rPr>
      </w:pPr>
      <w:r w:rsidRPr="00CD66F5">
        <w:rPr>
          <w:rFonts w:ascii="Verdana" w:eastAsia="SimSun" w:hAnsi="Verdana"/>
          <w:sz w:val="28"/>
          <w:szCs w:val="28"/>
        </w:rPr>
        <w:t>Brasile (</w:t>
      </w:r>
      <w:proofErr w:type="spellStart"/>
      <w:r w:rsidRPr="00CD66F5">
        <w:rPr>
          <w:rFonts w:ascii="Verdana" w:eastAsia="SimSun" w:hAnsi="Verdana"/>
          <w:sz w:val="28"/>
          <w:szCs w:val="28"/>
        </w:rPr>
        <w:t>Botuverà</w:t>
      </w:r>
      <w:proofErr w:type="spellEnd"/>
      <w:r w:rsidRPr="00CD66F5">
        <w:rPr>
          <w:rFonts w:ascii="Verdana" w:eastAsia="SimSun" w:hAnsi="Verdana"/>
          <w:sz w:val="28"/>
          <w:szCs w:val="28"/>
        </w:rPr>
        <w:t>) Argentina (Rosario)</w:t>
      </w:r>
      <w:r>
        <w:rPr>
          <w:rFonts w:ascii="Verdana" w:eastAsia="SimSun" w:hAnsi="Verdana"/>
          <w:sz w:val="28"/>
          <w:szCs w:val="28"/>
        </w:rPr>
        <w:t xml:space="preserve">, </w:t>
      </w:r>
      <w:r w:rsidRPr="00CD66F5">
        <w:rPr>
          <w:rFonts w:ascii="Verdana" w:eastAsia="SimSun" w:hAnsi="Verdana"/>
          <w:sz w:val="28"/>
          <w:szCs w:val="28"/>
        </w:rPr>
        <w:t>Francia (Parigi, Lione)</w:t>
      </w:r>
      <w:r>
        <w:rPr>
          <w:rFonts w:ascii="Verdana" w:eastAsia="SimSun" w:hAnsi="Verdana"/>
          <w:sz w:val="28"/>
          <w:szCs w:val="28"/>
        </w:rPr>
        <w:t xml:space="preserve">, </w:t>
      </w:r>
      <w:r w:rsidRPr="00CD66F5">
        <w:rPr>
          <w:rFonts w:ascii="Verdana" w:eastAsia="SimSun" w:hAnsi="Verdana"/>
          <w:sz w:val="28"/>
          <w:szCs w:val="28"/>
        </w:rPr>
        <w:t xml:space="preserve">Regno Unito (Londra), Belgio (La </w:t>
      </w:r>
      <w:proofErr w:type="spellStart"/>
      <w:r w:rsidRPr="00CD66F5">
        <w:rPr>
          <w:rFonts w:ascii="Verdana" w:eastAsia="SimSun" w:hAnsi="Verdana"/>
          <w:sz w:val="28"/>
          <w:szCs w:val="28"/>
        </w:rPr>
        <w:t>Louviere</w:t>
      </w:r>
      <w:proofErr w:type="spellEnd"/>
      <w:r w:rsidRPr="00CD66F5">
        <w:rPr>
          <w:rFonts w:ascii="Verdana" w:eastAsia="SimSun" w:hAnsi="Verdana"/>
          <w:sz w:val="28"/>
          <w:szCs w:val="28"/>
        </w:rPr>
        <w:t>, Bruxelles)</w:t>
      </w:r>
      <w:r>
        <w:rPr>
          <w:rFonts w:ascii="Verdana" w:eastAsia="SimSun" w:hAnsi="Verdana"/>
          <w:sz w:val="28"/>
          <w:szCs w:val="28"/>
        </w:rPr>
        <w:t xml:space="preserve">, </w:t>
      </w:r>
      <w:r w:rsidRPr="00CD66F5">
        <w:rPr>
          <w:rFonts w:ascii="Verdana" w:eastAsia="SimSun" w:hAnsi="Verdana"/>
          <w:sz w:val="28"/>
          <w:szCs w:val="28"/>
        </w:rPr>
        <w:t>Svizzera (</w:t>
      </w:r>
      <w:proofErr w:type="spellStart"/>
      <w:r w:rsidRPr="00CD66F5">
        <w:rPr>
          <w:rFonts w:ascii="Verdana" w:eastAsia="Andale Sans UI" w:hAnsi="Verdana" w:cs="Tahoma"/>
          <w:kern w:val="3"/>
          <w:sz w:val="28"/>
          <w:szCs w:val="28"/>
        </w:rPr>
        <w:t>Neuchatel</w:t>
      </w:r>
      <w:proofErr w:type="spellEnd"/>
      <w:r w:rsidRPr="00CD66F5">
        <w:rPr>
          <w:rFonts w:ascii="Verdana" w:eastAsia="Andale Sans UI" w:hAnsi="Verdana" w:cs="Tahoma"/>
          <w:kern w:val="3"/>
          <w:sz w:val="28"/>
          <w:szCs w:val="28"/>
        </w:rPr>
        <w:t xml:space="preserve">, </w:t>
      </w:r>
      <w:r w:rsidRPr="00CD66F5">
        <w:rPr>
          <w:rFonts w:ascii="Verdana" w:eastAsia="SimSun" w:hAnsi="Verdana"/>
          <w:sz w:val="28"/>
          <w:szCs w:val="28"/>
        </w:rPr>
        <w:t xml:space="preserve">Canton Ticino, Ginevra, </w:t>
      </w:r>
      <w:r w:rsidRPr="00CD66F5">
        <w:rPr>
          <w:rFonts w:ascii="Verdana" w:eastAsia="Andale Sans UI" w:hAnsi="Verdana" w:cs="Tahoma"/>
          <w:kern w:val="3"/>
          <w:sz w:val="28"/>
          <w:szCs w:val="28"/>
        </w:rPr>
        <w:t xml:space="preserve">Losanna, Lucerna) </w:t>
      </w:r>
    </w:p>
    <w:p w14:paraId="7A5C5474" w14:textId="77777777" w:rsidR="00C463E2" w:rsidRPr="00CD66F5" w:rsidRDefault="00C463E2" w:rsidP="00C463E2">
      <w:pPr>
        <w:pStyle w:val="Nessunaspaziatura"/>
        <w:jc w:val="both"/>
        <w:rPr>
          <w:rFonts w:ascii="Verdana" w:eastAsia="SimSun" w:hAnsi="Verdana"/>
          <w:sz w:val="28"/>
          <w:szCs w:val="28"/>
        </w:rPr>
      </w:pPr>
      <w:r>
        <w:rPr>
          <w:rFonts w:ascii="Verdana" w:eastAsia="SimSun" w:hAnsi="Verdana"/>
          <w:sz w:val="28"/>
          <w:szCs w:val="28"/>
        </w:rPr>
        <w:t>C</w:t>
      </w:r>
      <w:r w:rsidRPr="00CD66F5">
        <w:rPr>
          <w:rFonts w:ascii="Verdana" w:eastAsia="SimSun" w:hAnsi="Verdana"/>
          <w:sz w:val="28"/>
          <w:szCs w:val="28"/>
        </w:rPr>
        <w:t xml:space="preserve">orrispondenti </w:t>
      </w:r>
    </w:p>
    <w:p w14:paraId="4320D509" w14:textId="77777777" w:rsidR="00C463E2" w:rsidRPr="00CD66F5" w:rsidRDefault="00C463E2" w:rsidP="00C463E2">
      <w:pPr>
        <w:pStyle w:val="Nessunaspaziatura"/>
        <w:jc w:val="both"/>
        <w:rPr>
          <w:rFonts w:ascii="Verdana" w:eastAsia="SimSun" w:hAnsi="Verdana"/>
          <w:sz w:val="28"/>
          <w:szCs w:val="28"/>
        </w:rPr>
      </w:pPr>
      <w:r>
        <w:rPr>
          <w:rFonts w:ascii="Verdana" w:eastAsia="SimSun" w:hAnsi="Verdana"/>
          <w:sz w:val="28"/>
          <w:szCs w:val="28"/>
        </w:rPr>
        <w:lastRenderedPageBreak/>
        <w:t>A</w:t>
      </w:r>
      <w:r w:rsidRPr="00CD66F5">
        <w:rPr>
          <w:rFonts w:ascii="Verdana" w:eastAsia="SimSun" w:hAnsi="Verdana"/>
          <w:sz w:val="28"/>
          <w:szCs w:val="28"/>
        </w:rPr>
        <w:t>ustria</w:t>
      </w:r>
      <w:r>
        <w:rPr>
          <w:rFonts w:ascii="Verdana" w:eastAsia="SimSun" w:hAnsi="Verdana"/>
          <w:sz w:val="28"/>
          <w:szCs w:val="28"/>
        </w:rPr>
        <w:t xml:space="preserve"> (</w:t>
      </w:r>
      <w:r w:rsidRPr="00CD66F5">
        <w:rPr>
          <w:rFonts w:ascii="Verdana" w:eastAsia="SimSun" w:hAnsi="Verdana"/>
          <w:sz w:val="28"/>
          <w:szCs w:val="28"/>
        </w:rPr>
        <w:t>Linz</w:t>
      </w:r>
      <w:r>
        <w:rPr>
          <w:rFonts w:ascii="Verdana" w:eastAsia="SimSun" w:hAnsi="Verdana"/>
          <w:sz w:val="28"/>
          <w:szCs w:val="28"/>
        </w:rPr>
        <w:t>), G</w:t>
      </w:r>
      <w:r w:rsidRPr="00CD66F5">
        <w:rPr>
          <w:rFonts w:ascii="Verdana" w:hAnsi="Verdana"/>
          <w:sz w:val="28"/>
          <w:szCs w:val="28"/>
        </w:rPr>
        <w:t>ermania</w:t>
      </w:r>
      <w:r>
        <w:rPr>
          <w:rFonts w:ascii="Verdana" w:eastAsia="SimSun" w:hAnsi="Verdana"/>
          <w:sz w:val="28"/>
          <w:szCs w:val="28"/>
        </w:rPr>
        <w:t xml:space="preserve"> (</w:t>
      </w:r>
      <w:r w:rsidRPr="00CD66F5">
        <w:rPr>
          <w:rFonts w:ascii="Verdana" w:eastAsia="SimSun" w:hAnsi="Verdana"/>
          <w:sz w:val="28"/>
          <w:szCs w:val="28"/>
        </w:rPr>
        <w:t>Friburgo</w:t>
      </w:r>
      <w:r>
        <w:rPr>
          <w:rFonts w:ascii="Verdana" w:eastAsia="SimSun" w:hAnsi="Verdana"/>
          <w:sz w:val="28"/>
          <w:szCs w:val="28"/>
        </w:rPr>
        <w:t xml:space="preserve">, </w:t>
      </w:r>
      <w:r w:rsidRPr="00CD66F5">
        <w:rPr>
          <w:rFonts w:ascii="Verdana" w:eastAsia="SimSun" w:hAnsi="Verdana"/>
          <w:sz w:val="28"/>
          <w:szCs w:val="28"/>
        </w:rPr>
        <w:t>Stoccarda</w:t>
      </w:r>
      <w:r>
        <w:rPr>
          <w:rFonts w:ascii="Verdana" w:eastAsia="SimSun" w:hAnsi="Verdana"/>
          <w:sz w:val="28"/>
          <w:szCs w:val="28"/>
        </w:rPr>
        <w:t>), R</w:t>
      </w:r>
      <w:r w:rsidRPr="00CD66F5">
        <w:rPr>
          <w:rFonts w:ascii="Verdana" w:eastAsia="SimSun" w:hAnsi="Verdana"/>
          <w:sz w:val="28"/>
          <w:szCs w:val="28"/>
        </w:rPr>
        <w:t xml:space="preserve">egno </w:t>
      </w:r>
      <w:r>
        <w:rPr>
          <w:rFonts w:ascii="Verdana" w:eastAsia="SimSun" w:hAnsi="Verdana"/>
          <w:sz w:val="28"/>
          <w:szCs w:val="28"/>
        </w:rPr>
        <w:t>U</w:t>
      </w:r>
      <w:r w:rsidRPr="00CD66F5">
        <w:rPr>
          <w:rFonts w:ascii="Verdana" w:eastAsia="SimSun" w:hAnsi="Verdana"/>
          <w:sz w:val="28"/>
          <w:szCs w:val="28"/>
        </w:rPr>
        <w:t>nito</w:t>
      </w:r>
      <w:r>
        <w:rPr>
          <w:rFonts w:ascii="Verdana" w:eastAsia="SimSun" w:hAnsi="Verdana"/>
          <w:sz w:val="28"/>
          <w:szCs w:val="28"/>
        </w:rPr>
        <w:t xml:space="preserve"> (</w:t>
      </w:r>
      <w:r w:rsidRPr="00CD66F5">
        <w:rPr>
          <w:rFonts w:ascii="Verdana" w:eastAsia="SimSun" w:hAnsi="Verdana"/>
          <w:sz w:val="28"/>
          <w:szCs w:val="28"/>
        </w:rPr>
        <w:t>Manchester</w:t>
      </w:r>
      <w:r>
        <w:rPr>
          <w:rFonts w:ascii="Verdana" w:eastAsia="SimSun" w:hAnsi="Verdana"/>
          <w:sz w:val="28"/>
          <w:szCs w:val="28"/>
        </w:rPr>
        <w:t>), S</w:t>
      </w:r>
      <w:r w:rsidRPr="00CD66F5">
        <w:rPr>
          <w:rFonts w:ascii="Verdana" w:eastAsia="SimSun" w:hAnsi="Verdana"/>
          <w:sz w:val="28"/>
          <w:szCs w:val="28"/>
        </w:rPr>
        <w:t>pagna</w:t>
      </w:r>
      <w:r>
        <w:rPr>
          <w:rFonts w:ascii="Verdana" w:eastAsia="SimSun" w:hAnsi="Verdana"/>
          <w:sz w:val="28"/>
          <w:szCs w:val="28"/>
        </w:rPr>
        <w:t xml:space="preserve"> (</w:t>
      </w:r>
      <w:r w:rsidRPr="00CD66F5">
        <w:rPr>
          <w:rFonts w:ascii="Verdana" w:eastAsia="SimSun" w:hAnsi="Verdana"/>
          <w:sz w:val="28"/>
          <w:szCs w:val="28"/>
        </w:rPr>
        <w:t>Barcellona</w:t>
      </w:r>
      <w:r>
        <w:rPr>
          <w:rFonts w:ascii="Verdana" w:eastAsia="SimSun" w:hAnsi="Verdana"/>
          <w:sz w:val="28"/>
          <w:szCs w:val="28"/>
        </w:rPr>
        <w:t xml:space="preserve">, </w:t>
      </w:r>
      <w:r w:rsidRPr="00CD66F5">
        <w:rPr>
          <w:rFonts w:ascii="Verdana" w:eastAsia="SimSun" w:hAnsi="Verdana"/>
          <w:sz w:val="28"/>
          <w:szCs w:val="28"/>
        </w:rPr>
        <w:t>Tenerife</w:t>
      </w:r>
      <w:r>
        <w:rPr>
          <w:rFonts w:ascii="Verdana" w:eastAsia="SimSun" w:hAnsi="Verdana"/>
          <w:sz w:val="28"/>
          <w:szCs w:val="28"/>
        </w:rPr>
        <w:t>), C</w:t>
      </w:r>
      <w:r w:rsidRPr="00CD66F5">
        <w:rPr>
          <w:rFonts w:ascii="Verdana" w:eastAsia="SimSun" w:hAnsi="Verdana"/>
          <w:sz w:val="28"/>
          <w:szCs w:val="28"/>
        </w:rPr>
        <w:t>anada</w:t>
      </w:r>
      <w:r>
        <w:rPr>
          <w:rFonts w:ascii="Verdana" w:eastAsia="SimSun" w:hAnsi="Verdana"/>
          <w:sz w:val="28"/>
          <w:szCs w:val="28"/>
        </w:rPr>
        <w:t xml:space="preserve"> (</w:t>
      </w:r>
      <w:proofErr w:type="spellStart"/>
      <w:r w:rsidRPr="00CD66F5">
        <w:rPr>
          <w:rFonts w:ascii="Verdana" w:hAnsi="Verdana"/>
          <w:sz w:val="28"/>
          <w:szCs w:val="28"/>
        </w:rPr>
        <w:t>Shipshow-Saguenay-Jonquiere</w:t>
      </w:r>
      <w:proofErr w:type="spellEnd"/>
      <w:r>
        <w:rPr>
          <w:rFonts w:ascii="Verdana" w:hAnsi="Verdana"/>
          <w:sz w:val="28"/>
          <w:szCs w:val="28"/>
        </w:rPr>
        <w:t xml:space="preserve">, </w:t>
      </w:r>
      <w:r w:rsidRPr="00CD66F5">
        <w:rPr>
          <w:rFonts w:ascii="Verdana" w:hAnsi="Verdana"/>
          <w:sz w:val="28"/>
          <w:szCs w:val="28"/>
        </w:rPr>
        <w:t>Toronto</w:t>
      </w:r>
      <w:r>
        <w:rPr>
          <w:rFonts w:ascii="Verdana" w:hAnsi="Verdana"/>
          <w:sz w:val="28"/>
          <w:szCs w:val="28"/>
        </w:rPr>
        <w:t>)</w:t>
      </w:r>
      <w:r>
        <w:rPr>
          <w:rFonts w:ascii="Verdana" w:eastAsia="SimSun" w:hAnsi="Verdana"/>
          <w:sz w:val="28"/>
          <w:szCs w:val="28"/>
        </w:rPr>
        <w:t>. S</w:t>
      </w:r>
      <w:r w:rsidRPr="00CD66F5">
        <w:rPr>
          <w:rFonts w:ascii="Verdana" w:eastAsia="SimSun" w:hAnsi="Verdana"/>
          <w:sz w:val="28"/>
          <w:szCs w:val="28"/>
        </w:rPr>
        <w:t>vizzera</w:t>
      </w:r>
      <w:r>
        <w:rPr>
          <w:rFonts w:ascii="Verdana" w:eastAsia="SimSun" w:hAnsi="Verdana"/>
          <w:sz w:val="28"/>
          <w:szCs w:val="28"/>
        </w:rPr>
        <w:t xml:space="preserve"> (</w:t>
      </w:r>
      <w:r w:rsidRPr="00CD66F5">
        <w:rPr>
          <w:rFonts w:ascii="Verdana" w:eastAsia="SimSun" w:hAnsi="Verdana"/>
          <w:sz w:val="28"/>
          <w:szCs w:val="28"/>
        </w:rPr>
        <w:t>Zurigo</w:t>
      </w:r>
      <w:r>
        <w:rPr>
          <w:rFonts w:ascii="Verdana" w:eastAsia="SimSun" w:hAnsi="Verdana"/>
          <w:sz w:val="28"/>
          <w:szCs w:val="28"/>
        </w:rPr>
        <w:t>) A</w:t>
      </w:r>
      <w:r w:rsidRPr="00CD66F5">
        <w:rPr>
          <w:rFonts w:ascii="Verdana" w:eastAsia="SimSun" w:hAnsi="Verdana"/>
          <w:sz w:val="28"/>
          <w:szCs w:val="28"/>
        </w:rPr>
        <w:t>ustrali</w:t>
      </w:r>
      <w:r>
        <w:rPr>
          <w:rFonts w:ascii="Verdana" w:eastAsia="SimSun" w:hAnsi="Verdana"/>
          <w:sz w:val="28"/>
          <w:szCs w:val="28"/>
        </w:rPr>
        <w:t>a (</w:t>
      </w:r>
      <w:r w:rsidRPr="00CD66F5">
        <w:rPr>
          <w:rFonts w:ascii="Verdana" w:eastAsia="SimSun" w:hAnsi="Verdana"/>
          <w:sz w:val="28"/>
          <w:szCs w:val="28"/>
        </w:rPr>
        <w:t>Perth</w:t>
      </w:r>
      <w:r>
        <w:rPr>
          <w:rFonts w:ascii="Verdana" w:eastAsia="SimSun" w:hAnsi="Verdana"/>
          <w:sz w:val="28"/>
          <w:szCs w:val="28"/>
        </w:rPr>
        <w:t xml:space="preserve">, </w:t>
      </w:r>
      <w:r w:rsidRPr="00CD66F5">
        <w:rPr>
          <w:rFonts w:ascii="Verdana" w:eastAsia="SimSun" w:hAnsi="Verdana"/>
          <w:sz w:val="28"/>
          <w:szCs w:val="28"/>
        </w:rPr>
        <w:t>Sidney</w:t>
      </w:r>
      <w:r>
        <w:rPr>
          <w:rFonts w:ascii="Verdana" w:eastAsia="SimSun" w:hAnsi="Verdana"/>
          <w:sz w:val="28"/>
          <w:szCs w:val="28"/>
        </w:rPr>
        <w:t xml:space="preserve">, </w:t>
      </w:r>
      <w:r w:rsidRPr="00CD66F5">
        <w:rPr>
          <w:rFonts w:ascii="Verdana" w:eastAsia="SimSun" w:hAnsi="Verdana"/>
          <w:sz w:val="28"/>
          <w:szCs w:val="28"/>
        </w:rPr>
        <w:t>Cairns</w:t>
      </w:r>
      <w:r>
        <w:rPr>
          <w:rFonts w:ascii="Verdana" w:eastAsia="SimSun" w:hAnsi="Verdana"/>
          <w:sz w:val="28"/>
          <w:szCs w:val="28"/>
        </w:rPr>
        <w:t>), U</w:t>
      </w:r>
      <w:r w:rsidRPr="00CD66F5">
        <w:rPr>
          <w:rFonts w:ascii="Verdana" w:eastAsia="SimSun" w:hAnsi="Verdana"/>
          <w:sz w:val="28"/>
          <w:szCs w:val="28"/>
        </w:rPr>
        <w:t>sa</w:t>
      </w:r>
      <w:r>
        <w:rPr>
          <w:rFonts w:ascii="Verdana" w:eastAsia="SimSun" w:hAnsi="Verdana"/>
          <w:sz w:val="28"/>
          <w:szCs w:val="28"/>
        </w:rPr>
        <w:t xml:space="preserve"> (</w:t>
      </w:r>
      <w:r w:rsidRPr="00CD66F5">
        <w:rPr>
          <w:rFonts w:ascii="Verdana" w:eastAsia="SimSun" w:hAnsi="Verdana"/>
          <w:sz w:val="28"/>
          <w:szCs w:val="28"/>
        </w:rPr>
        <w:t>Houston</w:t>
      </w:r>
      <w:r>
        <w:rPr>
          <w:rFonts w:ascii="Verdana" w:eastAsia="SimSun" w:hAnsi="Verdana"/>
          <w:sz w:val="28"/>
          <w:szCs w:val="28"/>
        </w:rPr>
        <w:t xml:space="preserve">, </w:t>
      </w:r>
      <w:r w:rsidRPr="00CD66F5">
        <w:rPr>
          <w:rFonts w:ascii="Verdana" w:eastAsia="SimSun" w:hAnsi="Verdana"/>
          <w:sz w:val="28"/>
          <w:szCs w:val="28"/>
        </w:rPr>
        <w:t>New York</w:t>
      </w:r>
      <w:r>
        <w:rPr>
          <w:rFonts w:ascii="Verdana" w:eastAsia="SimSun" w:hAnsi="Verdana"/>
          <w:sz w:val="28"/>
          <w:szCs w:val="28"/>
        </w:rPr>
        <w:t xml:space="preserve">, </w:t>
      </w:r>
      <w:r w:rsidRPr="00CD66F5">
        <w:rPr>
          <w:rFonts w:ascii="Verdana" w:eastAsia="SimSun" w:hAnsi="Verdana"/>
          <w:sz w:val="28"/>
          <w:szCs w:val="28"/>
        </w:rPr>
        <w:t>Los Angeles</w:t>
      </w:r>
      <w:r>
        <w:rPr>
          <w:rFonts w:ascii="Verdana" w:eastAsia="SimSun" w:hAnsi="Verdana"/>
          <w:sz w:val="28"/>
          <w:szCs w:val="28"/>
        </w:rPr>
        <w:t>), C</w:t>
      </w:r>
      <w:r w:rsidRPr="00CD66F5">
        <w:rPr>
          <w:rFonts w:ascii="Verdana" w:eastAsia="SimSun" w:hAnsi="Verdana"/>
          <w:sz w:val="28"/>
          <w:szCs w:val="28"/>
        </w:rPr>
        <w:t>ina</w:t>
      </w:r>
      <w:r>
        <w:rPr>
          <w:rFonts w:ascii="Verdana" w:eastAsia="SimSun" w:hAnsi="Verdana"/>
          <w:sz w:val="28"/>
          <w:szCs w:val="28"/>
        </w:rPr>
        <w:t xml:space="preserve"> (</w:t>
      </w:r>
      <w:r w:rsidRPr="00CD66F5">
        <w:rPr>
          <w:rFonts w:ascii="Verdana" w:eastAsia="SimSun" w:hAnsi="Verdana"/>
          <w:sz w:val="28"/>
          <w:szCs w:val="28"/>
        </w:rPr>
        <w:t>Nanning City</w:t>
      </w:r>
      <w:r>
        <w:rPr>
          <w:rFonts w:ascii="Verdana" w:eastAsia="SimSun" w:hAnsi="Verdana"/>
          <w:sz w:val="28"/>
          <w:szCs w:val="28"/>
        </w:rPr>
        <w:t>), G</w:t>
      </w:r>
      <w:r w:rsidRPr="00CD66F5">
        <w:rPr>
          <w:rFonts w:ascii="Verdana" w:eastAsia="SimSun" w:hAnsi="Verdana"/>
          <w:sz w:val="28"/>
          <w:szCs w:val="28"/>
        </w:rPr>
        <w:t>iappone</w:t>
      </w:r>
      <w:r>
        <w:rPr>
          <w:rFonts w:ascii="Verdana" w:eastAsia="SimSun" w:hAnsi="Verdana"/>
          <w:sz w:val="28"/>
          <w:szCs w:val="28"/>
        </w:rPr>
        <w:t xml:space="preserve"> (</w:t>
      </w:r>
      <w:r w:rsidRPr="00CD66F5">
        <w:rPr>
          <w:rFonts w:ascii="Verdana" w:eastAsia="SimSun" w:hAnsi="Verdana"/>
          <w:sz w:val="28"/>
          <w:szCs w:val="28"/>
        </w:rPr>
        <w:t>Tokyo</w:t>
      </w:r>
      <w:r>
        <w:rPr>
          <w:rFonts w:ascii="Verdana" w:eastAsia="SimSun" w:hAnsi="Verdana"/>
          <w:sz w:val="28"/>
          <w:szCs w:val="28"/>
        </w:rPr>
        <w:t>), S</w:t>
      </w:r>
      <w:r w:rsidRPr="00CD66F5">
        <w:rPr>
          <w:rFonts w:ascii="Verdana" w:eastAsia="SimSun" w:hAnsi="Verdana"/>
          <w:sz w:val="28"/>
          <w:szCs w:val="28"/>
        </w:rPr>
        <w:t>ingapore</w:t>
      </w:r>
      <w:r>
        <w:rPr>
          <w:rFonts w:ascii="Verdana" w:eastAsia="SimSun" w:hAnsi="Verdana"/>
          <w:sz w:val="28"/>
          <w:szCs w:val="28"/>
        </w:rPr>
        <w:t xml:space="preserve"> (</w:t>
      </w:r>
      <w:r w:rsidRPr="00CD66F5">
        <w:rPr>
          <w:rFonts w:ascii="Verdana" w:eastAsia="SimSun" w:hAnsi="Verdana"/>
          <w:sz w:val="28"/>
          <w:szCs w:val="28"/>
        </w:rPr>
        <w:t>Singapore City</w:t>
      </w:r>
      <w:r>
        <w:rPr>
          <w:rFonts w:ascii="Verdana" w:eastAsia="SimSun" w:hAnsi="Verdana"/>
          <w:sz w:val="28"/>
          <w:szCs w:val="28"/>
        </w:rPr>
        <w:t>), B</w:t>
      </w:r>
      <w:r w:rsidRPr="00CD66F5">
        <w:rPr>
          <w:rFonts w:ascii="Verdana" w:eastAsia="SimSun" w:hAnsi="Verdana"/>
          <w:sz w:val="28"/>
          <w:szCs w:val="28"/>
        </w:rPr>
        <w:t>rasile</w:t>
      </w:r>
      <w:r>
        <w:rPr>
          <w:rFonts w:ascii="Verdana" w:eastAsia="SimSun" w:hAnsi="Verdana"/>
          <w:sz w:val="28"/>
          <w:szCs w:val="28"/>
        </w:rPr>
        <w:t xml:space="preserve"> (</w:t>
      </w:r>
      <w:r w:rsidRPr="00CD66F5">
        <w:rPr>
          <w:rFonts w:ascii="Verdana" w:eastAsia="SimSun" w:hAnsi="Verdana"/>
          <w:sz w:val="28"/>
          <w:szCs w:val="28"/>
        </w:rPr>
        <w:t>San Paolo</w:t>
      </w:r>
      <w:r>
        <w:rPr>
          <w:rFonts w:ascii="Verdana" w:eastAsia="SimSun" w:hAnsi="Verdana"/>
          <w:sz w:val="28"/>
          <w:szCs w:val="28"/>
        </w:rPr>
        <w:t>), A</w:t>
      </w:r>
      <w:r w:rsidRPr="00CD66F5">
        <w:rPr>
          <w:rFonts w:ascii="Verdana" w:eastAsia="SimSun" w:hAnsi="Verdana"/>
          <w:sz w:val="28"/>
          <w:szCs w:val="28"/>
        </w:rPr>
        <w:t>rgentina</w:t>
      </w:r>
      <w:r>
        <w:rPr>
          <w:rFonts w:ascii="Verdana" w:eastAsia="SimSun" w:hAnsi="Verdana"/>
          <w:sz w:val="28"/>
          <w:szCs w:val="28"/>
        </w:rPr>
        <w:t xml:space="preserve"> (</w:t>
      </w:r>
      <w:r w:rsidRPr="00CD66F5">
        <w:rPr>
          <w:rFonts w:ascii="Verdana" w:eastAsia="SimSun" w:hAnsi="Verdana"/>
          <w:sz w:val="28"/>
          <w:szCs w:val="28"/>
        </w:rPr>
        <w:t>Buenos Aires</w:t>
      </w:r>
      <w:r>
        <w:rPr>
          <w:rFonts w:ascii="Verdana" w:eastAsia="SimSun" w:hAnsi="Verdana"/>
          <w:sz w:val="28"/>
          <w:szCs w:val="28"/>
        </w:rPr>
        <w:t xml:space="preserve">, </w:t>
      </w:r>
      <w:r w:rsidRPr="00CD66F5">
        <w:rPr>
          <w:rFonts w:ascii="Verdana" w:eastAsia="SimSun" w:hAnsi="Verdana"/>
          <w:sz w:val="28"/>
          <w:szCs w:val="28"/>
        </w:rPr>
        <w:t>Campana</w:t>
      </w:r>
      <w:r>
        <w:rPr>
          <w:rFonts w:ascii="Verdana" w:eastAsia="SimSun" w:hAnsi="Verdana"/>
          <w:sz w:val="28"/>
          <w:szCs w:val="28"/>
        </w:rPr>
        <w:t xml:space="preserve">, </w:t>
      </w:r>
      <w:r w:rsidRPr="00CD66F5">
        <w:rPr>
          <w:rFonts w:ascii="Verdana" w:eastAsia="SimSun" w:hAnsi="Verdana"/>
          <w:sz w:val="28"/>
          <w:szCs w:val="28"/>
        </w:rPr>
        <w:t>Cordoba</w:t>
      </w:r>
      <w:r>
        <w:rPr>
          <w:rFonts w:ascii="Verdana" w:eastAsia="SimSun" w:hAnsi="Verdana"/>
          <w:sz w:val="28"/>
          <w:szCs w:val="28"/>
        </w:rPr>
        <w:t>), U</w:t>
      </w:r>
      <w:r w:rsidRPr="00CD66F5">
        <w:rPr>
          <w:rFonts w:ascii="Verdana" w:eastAsia="SimSun" w:hAnsi="Verdana"/>
          <w:sz w:val="28"/>
          <w:szCs w:val="28"/>
        </w:rPr>
        <w:t>ruguay</w:t>
      </w:r>
      <w:r>
        <w:rPr>
          <w:rFonts w:ascii="Verdana" w:eastAsia="SimSun" w:hAnsi="Verdana"/>
          <w:sz w:val="28"/>
          <w:szCs w:val="28"/>
        </w:rPr>
        <w:t xml:space="preserve"> (</w:t>
      </w:r>
      <w:r w:rsidRPr="00CD66F5">
        <w:rPr>
          <w:rFonts w:ascii="Verdana" w:eastAsia="SimSun" w:hAnsi="Verdana"/>
          <w:sz w:val="28"/>
          <w:szCs w:val="28"/>
        </w:rPr>
        <w:t>Punta del Este</w:t>
      </w:r>
      <w:r>
        <w:rPr>
          <w:rFonts w:ascii="Verdana" w:eastAsia="SimSun" w:hAnsi="Verdana"/>
          <w:sz w:val="28"/>
          <w:szCs w:val="28"/>
        </w:rPr>
        <w:t>)</w:t>
      </w:r>
    </w:p>
    <w:p w14:paraId="66D6D339" w14:textId="2D054FA9" w:rsidR="00C463E2" w:rsidRDefault="00C463E2" w:rsidP="00C463E2">
      <w:pPr>
        <w:pStyle w:val="Nessunaspaziatura"/>
        <w:jc w:val="both"/>
        <w:rPr>
          <w:rFonts w:ascii="Verdana" w:hAnsi="Verdana"/>
          <w:color w:val="4472C4" w:themeColor="accent1"/>
          <w:sz w:val="28"/>
          <w:szCs w:val="28"/>
        </w:rPr>
      </w:pPr>
      <w:r>
        <w:rPr>
          <w:rFonts w:ascii="Verdana" w:hAnsi="Verdana"/>
          <w:sz w:val="28"/>
          <w:szCs w:val="28"/>
        </w:rPr>
        <w:t>Per la</w:t>
      </w:r>
      <w:r>
        <w:rPr>
          <w:rFonts w:ascii="Verdana" w:hAnsi="Verdana"/>
          <w:sz w:val="28"/>
          <w:szCs w:val="28"/>
        </w:rPr>
        <w:t xml:space="preserve"> comunicazione</w:t>
      </w:r>
      <w:r>
        <w:rPr>
          <w:rFonts w:ascii="Verdana" w:hAnsi="Verdana"/>
          <w:sz w:val="28"/>
          <w:szCs w:val="28"/>
        </w:rPr>
        <w:t xml:space="preserve"> l’EBM dispone della</w:t>
      </w:r>
      <w:r>
        <w:rPr>
          <w:rFonts w:ascii="Verdana" w:hAnsi="Verdana"/>
          <w:sz w:val="28"/>
          <w:szCs w:val="28"/>
        </w:rPr>
        <w:t xml:space="preserve"> rivista </w:t>
      </w:r>
      <w:r>
        <w:rPr>
          <w:rFonts w:ascii="Verdana" w:hAnsi="Verdana"/>
          <w:sz w:val="28"/>
          <w:szCs w:val="28"/>
        </w:rPr>
        <w:t xml:space="preserve">bimestrale </w:t>
      </w:r>
      <w:r>
        <w:rPr>
          <w:rFonts w:ascii="Verdana" w:hAnsi="Verdana"/>
          <w:sz w:val="28"/>
          <w:szCs w:val="28"/>
        </w:rPr>
        <w:t>“Bergamaschi nel Mondo”</w:t>
      </w:r>
      <w:r>
        <w:rPr>
          <w:rFonts w:ascii="Verdana" w:hAnsi="Verdana"/>
          <w:sz w:val="28"/>
          <w:szCs w:val="28"/>
        </w:rPr>
        <w:t xml:space="preserve">, del </w:t>
      </w:r>
      <w:r>
        <w:rPr>
          <w:rFonts w:ascii="Verdana" w:hAnsi="Verdana"/>
          <w:sz w:val="28"/>
          <w:szCs w:val="28"/>
        </w:rPr>
        <w:t>sito internet (</w:t>
      </w:r>
      <w:hyperlink r:id="rId7" w:history="1">
        <w:r w:rsidRPr="00477350">
          <w:rPr>
            <w:rStyle w:val="Collegamentoipertestuale"/>
            <w:rFonts w:ascii="Verdana" w:hAnsi="Verdana"/>
            <w:sz w:val="28"/>
            <w:szCs w:val="28"/>
          </w:rPr>
          <w:t>www.bergamaschinelmondo.com</w:t>
        </w:r>
      </w:hyperlink>
      <w:r>
        <w:rPr>
          <w:rFonts w:ascii="Verdana" w:hAnsi="Verdana"/>
          <w:sz w:val="28"/>
          <w:szCs w:val="28"/>
        </w:rPr>
        <w:t xml:space="preserve">) e </w:t>
      </w:r>
      <w:r>
        <w:rPr>
          <w:rFonts w:ascii="Verdana" w:hAnsi="Verdana"/>
          <w:sz w:val="28"/>
          <w:szCs w:val="28"/>
        </w:rPr>
        <w:t>de</w:t>
      </w:r>
      <w:r>
        <w:rPr>
          <w:rFonts w:ascii="Verdana" w:hAnsi="Verdana"/>
          <w:sz w:val="28"/>
          <w:szCs w:val="28"/>
        </w:rPr>
        <w:t xml:space="preserve">l </w:t>
      </w:r>
      <w:r w:rsidRPr="006F6873">
        <w:rPr>
          <w:rFonts w:ascii="Verdana" w:hAnsi="Verdana"/>
          <w:b/>
          <w:bCs/>
          <w:i/>
          <w:iCs/>
          <w:color w:val="4472C4" w:themeColor="accent1"/>
          <w:sz w:val="28"/>
          <w:szCs w:val="28"/>
        </w:rPr>
        <w:t xml:space="preserve">canale </w:t>
      </w:r>
      <w:proofErr w:type="spellStart"/>
      <w:r w:rsidRPr="006F6873">
        <w:rPr>
          <w:rFonts w:ascii="Verdana" w:hAnsi="Verdana"/>
          <w:b/>
          <w:bCs/>
          <w:i/>
          <w:iCs/>
          <w:color w:val="4472C4" w:themeColor="accent1"/>
          <w:sz w:val="28"/>
          <w:szCs w:val="28"/>
        </w:rPr>
        <w:t>youtube</w:t>
      </w:r>
      <w:proofErr w:type="spellEnd"/>
      <w:r>
        <w:rPr>
          <w:rFonts w:ascii="Verdana" w:hAnsi="Verdana"/>
          <w:color w:val="4472C4" w:themeColor="accent1"/>
          <w:sz w:val="28"/>
          <w:szCs w:val="28"/>
        </w:rPr>
        <w:t>.</w:t>
      </w:r>
      <w:r w:rsidRPr="006F6873">
        <w:rPr>
          <w:rFonts w:ascii="Verdana" w:hAnsi="Verdana"/>
          <w:color w:val="4472C4" w:themeColor="accent1"/>
          <w:sz w:val="28"/>
          <w:szCs w:val="28"/>
        </w:rPr>
        <w:t xml:space="preserve"> </w:t>
      </w:r>
    </w:p>
    <w:p w14:paraId="3FCDCBA1" w14:textId="5509B308" w:rsidR="00C463E2" w:rsidRDefault="00C463E2" w:rsidP="00C463E2">
      <w:pPr>
        <w:pStyle w:val="Nessunaspaziatura"/>
        <w:jc w:val="both"/>
        <w:rPr>
          <w:rFonts w:ascii="Verdana" w:hAnsi="Verdana"/>
          <w:color w:val="4472C4" w:themeColor="accent1"/>
          <w:sz w:val="28"/>
          <w:szCs w:val="28"/>
        </w:rPr>
      </w:pPr>
    </w:p>
    <w:p w14:paraId="7026280C" w14:textId="787C4078" w:rsidR="00C463E2" w:rsidRPr="00C463E2" w:rsidRDefault="00C463E2" w:rsidP="00C463E2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 w:rsidRPr="00C463E2">
        <w:rPr>
          <w:rFonts w:ascii="Verdana" w:hAnsi="Verdana"/>
          <w:b/>
          <w:bCs/>
          <w:sz w:val="28"/>
          <w:szCs w:val="28"/>
        </w:rPr>
        <w:t>INIZIATIVE 2023</w:t>
      </w:r>
    </w:p>
    <w:p w14:paraId="4B058E69" w14:textId="77777777" w:rsidR="00C463E2" w:rsidRPr="00FB20B5" w:rsidRDefault="00C463E2" w:rsidP="00C463E2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FB20B5">
        <w:rPr>
          <w:rFonts w:ascii="Verdana" w:hAnsi="Verdana"/>
          <w:sz w:val="28"/>
          <w:szCs w:val="28"/>
        </w:rPr>
        <w:t>Il 2023 vede l’EBM impegnato in diversi progetti e iniziative.</w:t>
      </w:r>
    </w:p>
    <w:p w14:paraId="54595D37" w14:textId="787B52C6" w:rsidR="00C463E2" w:rsidRPr="00FB20B5" w:rsidRDefault="00C463E2" w:rsidP="00FB20B5">
      <w:pPr>
        <w:pStyle w:val="Nessunaspaziatura"/>
        <w:numPr>
          <w:ilvl w:val="0"/>
          <w:numId w:val="6"/>
        </w:numPr>
        <w:jc w:val="both"/>
        <w:rPr>
          <w:rFonts w:ascii="Verdana" w:hAnsi="Verdana"/>
          <w:sz w:val="28"/>
          <w:szCs w:val="28"/>
        </w:rPr>
      </w:pPr>
      <w:r w:rsidRPr="00FB20B5">
        <w:rPr>
          <w:rFonts w:ascii="Verdana" w:hAnsi="Verdana"/>
          <w:sz w:val="28"/>
          <w:szCs w:val="28"/>
        </w:rPr>
        <w:t>corso di dialetto bergamasco online;</w:t>
      </w:r>
    </w:p>
    <w:p w14:paraId="0082BB4F" w14:textId="4C9B0D3C" w:rsidR="00C463E2" w:rsidRPr="00FB20B5" w:rsidRDefault="00C463E2" w:rsidP="00FB20B5">
      <w:pPr>
        <w:pStyle w:val="Nessunaspaziatura"/>
        <w:numPr>
          <w:ilvl w:val="0"/>
          <w:numId w:val="6"/>
        </w:numPr>
        <w:jc w:val="both"/>
        <w:rPr>
          <w:rFonts w:ascii="Verdana" w:hAnsi="Verdana"/>
          <w:sz w:val="28"/>
          <w:szCs w:val="28"/>
        </w:rPr>
      </w:pPr>
      <w:r w:rsidRPr="00FB20B5">
        <w:rPr>
          <w:rFonts w:ascii="Verdana" w:hAnsi="Verdana"/>
          <w:sz w:val="28"/>
          <w:szCs w:val="28"/>
        </w:rPr>
        <w:t>“Borsa di studio EBM”, a universitari che presentano tesi sull’emigrazione bergamasca, in collaborazione con UNI BG;</w:t>
      </w:r>
    </w:p>
    <w:p w14:paraId="3258797A" w14:textId="75DE5EF6" w:rsidR="00C463E2" w:rsidRPr="00FB20B5" w:rsidRDefault="00C463E2" w:rsidP="00FB20B5">
      <w:pPr>
        <w:pStyle w:val="Nessunaspaziatura"/>
        <w:numPr>
          <w:ilvl w:val="0"/>
          <w:numId w:val="6"/>
        </w:numPr>
        <w:jc w:val="both"/>
        <w:rPr>
          <w:rFonts w:ascii="Verdana" w:hAnsi="Verdana"/>
          <w:sz w:val="28"/>
          <w:szCs w:val="28"/>
        </w:rPr>
      </w:pPr>
      <w:r w:rsidRPr="00FB20B5">
        <w:rPr>
          <w:rFonts w:ascii="Verdana" w:hAnsi="Verdana"/>
          <w:sz w:val="28"/>
          <w:szCs w:val="28"/>
        </w:rPr>
        <w:t>“</w:t>
      </w:r>
      <w:proofErr w:type="spellStart"/>
      <w:r w:rsidRPr="00FB20B5">
        <w:rPr>
          <w:rFonts w:ascii="Verdana" w:hAnsi="Verdana"/>
          <w:sz w:val="28"/>
          <w:szCs w:val="28"/>
        </w:rPr>
        <w:t>ErasmusBG</w:t>
      </w:r>
      <w:proofErr w:type="spellEnd"/>
      <w:r w:rsidRPr="00FB20B5">
        <w:rPr>
          <w:rFonts w:ascii="Verdana" w:hAnsi="Verdana"/>
          <w:sz w:val="28"/>
          <w:szCs w:val="28"/>
        </w:rPr>
        <w:t xml:space="preserve">”, per </w:t>
      </w:r>
      <w:r w:rsidRPr="00FB20B5">
        <w:rPr>
          <w:rFonts w:ascii="Verdana" w:hAnsi="Verdana" w:cs="Arial"/>
          <w:sz w:val="28"/>
          <w:szCs w:val="28"/>
        </w:rPr>
        <w:t xml:space="preserve">offrire sostegno agli universitari figli di emigranti bergamaschi, </w:t>
      </w:r>
      <w:r w:rsidRPr="00FB20B5">
        <w:rPr>
          <w:rFonts w:ascii="Verdana" w:hAnsi="Verdana"/>
          <w:sz w:val="28"/>
          <w:szCs w:val="28"/>
        </w:rPr>
        <w:t xml:space="preserve">che scelgono l’Università di Bergamo </w:t>
      </w:r>
      <w:r w:rsidR="00FB20B5">
        <w:rPr>
          <w:rFonts w:ascii="Verdana" w:hAnsi="Verdana"/>
          <w:sz w:val="28"/>
          <w:szCs w:val="28"/>
        </w:rPr>
        <w:t xml:space="preserve">per </w:t>
      </w:r>
      <w:r w:rsidRPr="00FB20B5">
        <w:rPr>
          <w:rFonts w:ascii="Verdana" w:hAnsi="Verdana"/>
          <w:sz w:val="28"/>
          <w:szCs w:val="28"/>
        </w:rPr>
        <w:t>tirocinio o stage</w:t>
      </w:r>
      <w:r w:rsidR="00FB20B5">
        <w:rPr>
          <w:rFonts w:ascii="Verdana" w:hAnsi="Verdana"/>
          <w:sz w:val="28"/>
          <w:szCs w:val="28"/>
        </w:rPr>
        <w:t>;</w:t>
      </w:r>
    </w:p>
    <w:p w14:paraId="7B05EED5" w14:textId="7FB21530" w:rsidR="00C463E2" w:rsidRPr="00FB20B5" w:rsidRDefault="00C463E2" w:rsidP="00FB20B5">
      <w:pPr>
        <w:pStyle w:val="Nessunaspaziatura"/>
        <w:numPr>
          <w:ilvl w:val="0"/>
          <w:numId w:val="6"/>
        </w:numPr>
        <w:jc w:val="both"/>
        <w:rPr>
          <w:rFonts w:ascii="Verdana" w:hAnsi="Verdana"/>
          <w:sz w:val="28"/>
          <w:szCs w:val="28"/>
        </w:rPr>
      </w:pPr>
      <w:r w:rsidRPr="00FB20B5">
        <w:rPr>
          <w:rFonts w:ascii="Verdana" w:hAnsi="Verdana"/>
          <w:sz w:val="28"/>
          <w:szCs w:val="28"/>
        </w:rPr>
        <w:t>mostra fotografica sulla storia dei Circoli dell’EBM</w:t>
      </w:r>
      <w:r w:rsidR="00C471E4" w:rsidRPr="00FB20B5">
        <w:rPr>
          <w:rFonts w:ascii="Verdana" w:hAnsi="Verdana"/>
          <w:sz w:val="28"/>
          <w:szCs w:val="28"/>
        </w:rPr>
        <w:t xml:space="preserve">, a </w:t>
      </w:r>
      <w:r w:rsidRPr="00FB20B5">
        <w:rPr>
          <w:rFonts w:ascii="Verdana" w:hAnsi="Verdana"/>
          <w:sz w:val="28"/>
          <w:szCs w:val="28"/>
        </w:rPr>
        <w:t>carattere itinerante,</w:t>
      </w:r>
      <w:r w:rsidR="00C471E4" w:rsidRPr="00FB20B5">
        <w:rPr>
          <w:rFonts w:ascii="Verdana" w:hAnsi="Verdana"/>
          <w:sz w:val="28"/>
          <w:szCs w:val="28"/>
        </w:rPr>
        <w:t xml:space="preserve"> </w:t>
      </w:r>
      <w:r w:rsidRPr="00FB20B5">
        <w:rPr>
          <w:rFonts w:ascii="Verdana" w:hAnsi="Verdana"/>
          <w:sz w:val="28"/>
          <w:szCs w:val="28"/>
        </w:rPr>
        <w:t xml:space="preserve">allestita </w:t>
      </w:r>
      <w:r w:rsidR="00C471E4" w:rsidRPr="00FB20B5">
        <w:rPr>
          <w:rFonts w:ascii="Verdana" w:hAnsi="Verdana"/>
          <w:sz w:val="28"/>
          <w:szCs w:val="28"/>
        </w:rPr>
        <w:t xml:space="preserve">anche </w:t>
      </w:r>
      <w:r w:rsidRPr="00FB20B5">
        <w:rPr>
          <w:rFonts w:ascii="Verdana" w:hAnsi="Verdana"/>
          <w:sz w:val="28"/>
          <w:szCs w:val="28"/>
        </w:rPr>
        <w:t>nei Circol</w:t>
      </w:r>
      <w:r w:rsidR="00FB20B5">
        <w:rPr>
          <w:rFonts w:ascii="Verdana" w:hAnsi="Verdana"/>
          <w:sz w:val="28"/>
          <w:szCs w:val="28"/>
        </w:rPr>
        <w:t>i;</w:t>
      </w:r>
      <w:r w:rsidRPr="00FB20B5">
        <w:rPr>
          <w:rFonts w:ascii="Verdana" w:hAnsi="Verdana"/>
          <w:sz w:val="28"/>
          <w:szCs w:val="28"/>
        </w:rPr>
        <w:t xml:space="preserve"> </w:t>
      </w:r>
    </w:p>
    <w:p w14:paraId="3CE9CBC7" w14:textId="77777777" w:rsidR="00FB20B5" w:rsidRDefault="00C463E2" w:rsidP="00C463E2">
      <w:pPr>
        <w:pStyle w:val="Nessunaspaziatura"/>
        <w:numPr>
          <w:ilvl w:val="0"/>
          <w:numId w:val="6"/>
        </w:numPr>
        <w:jc w:val="both"/>
        <w:rPr>
          <w:rFonts w:ascii="Verdana" w:hAnsi="Verdana"/>
          <w:sz w:val="28"/>
          <w:szCs w:val="28"/>
        </w:rPr>
      </w:pPr>
      <w:r w:rsidRPr="00FB20B5">
        <w:rPr>
          <w:rFonts w:ascii="Verdana" w:hAnsi="Verdana"/>
          <w:sz w:val="28"/>
          <w:szCs w:val="28"/>
        </w:rPr>
        <w:t>30° di fondazione del Circolo di Losanna (Svizzera)</w:t>
      </w:r>
      <w:r w:rsidR="00FB20B5">
        <w:rPr>
          <w:rFonts w:ascii="Verdana" w:hAnsi="Verdana"/>
          <w:sz w:val="28"/>
          <w:szCs w:val="28"/>
        </w:rPr>
        <w:t>;</w:t>
      </w:r>
      <w:r w:rsidRPr="00FB20B5">
        <w:rPr>
          <w:rFonts w:ascii="Verdana" w:hAnsi="Verdana"/>
          <w:sz w:val="28"/>
          <w:szCs w:val="28"/>
        </w:rPr>
        <w:t xml:space="preserve"> </w:t>
      </w:r>
    </w:p>
    <w:p w14:paraId="4851DA8C" w14:textId="10A8F5C9" w:rsidR="00C463E2" w:rsidRPr="00FB20B5" w:rsidRDefault="00C463E2" w:rsidP="00C463E2">
      <w:pPr>
        <w:pStyle w:val="Nessunaspaziatura"/>
        <w:numPr>
          <w:ilvl w:val="0"/>
          <w:numId w:val="6"/>
        </w:numPr>
        <w:jc w:val="both"/>
        <w:rPr>
          <w:rFonts w:ascii="Verdana" w:hAnsi="Verdana"/>
          <w:sz w:val="28"/>
          <w:szCs w:val="28"/>
        </w:rPr>
      </w:pPr>
      <w:r w:rsidRPr="00FB20B5">
        <w:rPr>
          <w:rFonts w:ascii="Verdana" w:hAnsi="Verdana"/>
          <w:sz w:val="28"/>
          <w:szCs w:val="28"/>
        </w:rPr>
        <w:t xml:space="preserve">“Festa dell’Europa”, a Bergamo (9 maggio);  </w:t>
      </w:r>
    </w:p>
    <w:p w14:paraId="303E6168" w14:textId="25F25059" w:rsidR="00C463E2" w:rsidRPr="00FB20B5" w:rsidRDefault="00C463E2" w:rsidP="00FB20B5">
      <w:pPr>
        <w:pStyle w:val="Nessunaspaziatura"/>
        <w:numPr>
          <w:ilvl w:val="0"/>
          <w:numId w:val="6"/>
        </w:numPr>
        <w:jc w:val="both"/>
        <w:rPr>
          <w:rFonts w:ascii="Verdana" w:hAnsi="Verdana"/>
          <w:sz w:val="28"/>
          <w:szCs w:val="28"/>
        </w:rPr>
      </w:pPr>
      <w:r w:rsidRPr="00FB20B5">
        <w:rPr>
          <w:rFonts w:ascii="Verdana" w:hAnsi="Verdana"/>
          <w:sz w:val="28"/>
          <w:szCs w:val="28"/>
        </w:rPr>
        <w:t>giornata-ricordo della tragedia di Marcinelle (7 agosto), al Museo della Miniera, a Nembro;</w:t>
      </w:r>
    </w:p>
    <w:p w14:paraId="0034614F" w14:textId="3AC17B6C" w:rsidR="00C463E2" w:rsidRPr="00FB20B5" w:rsidRDefault="00C463E2" w:rsidP="00C463E2">
      <w:pPr>
        <w:pStyle w:val="Nessunaspaziatura"/>
        <w:numPr>
          <w:ilvl w:val="0"/>
          <w:numId w:val="6"/>
        </w:numPr>
        <w:jc w:val="both"/>
        <w:rPr>
          <w:rFonts w:ascii="Verdana" w:hAnsi="Verdana"/>
          <w:sz w:val="28"/>
          <w:szCs w:val="28"/>
        </w:rPr>
      </w:pPr>
      <w:r w:rsidRPr="00FB20B5">
        <w:rPr>
          <w:rFonts w:ascii="Verdana" w:hAnsi="Verdana"/>
          <w:sz w:val="28"/>
          <w:szCs w:val="28"/>
        </w:rPr>
        <w:t>calendario 2024, per gli emigranti bergamaschi all’estero;</w:t>
      </w:r>
    </w:p>
    <w:p w14:paraId="4C702CED" w14:textId="5CD74E13" w:rsidR="00C463E2" w:rsidRPr="00FB20B5" w:rsidRDefault="00C463E2" w:rsidP="00FB20B5">
      <w:pPr>
        <w:pStyle w:val="Nessunaspaziatura"/>
        <w:numPr>
          <w:ilvl w:val="0"/>
          <w:numId w:val="6"/>
        </w:numPr>
        <w:jc w:val="both"/>
        <w:rPr>
          <w:rFonts w:ascii="Verdana" w:hAnsi="Verdana"/>
          <w:sz w:val="28"/>
          <w:szCs w:val="28"/>
        </w:rPr>
      </w:pPr>
      <w:r w:rsidRPr="00FB20B5">
        <w:rPr>
          <w:rFonts w:ascii="Verdana" w:hAnsi="Verdana"/>
          <w:sz w:val="28"/>
          <w:szCs w:val="28"/>
        </w:rPr>
        <w:t xml:space="preserve">Messa </w:t>
      </w:r>
      <w:r w:rsidR="00FB20B5">
        <w:rPr>
          <w:rFonts w:ascii="Verdana" w:hAnsi="Verdana"/>
          <w:sz w:val="28"/>
          <w:szCs w:val="28"/>
        </w:rPr>
        <w:t xml:space="preserve">per </w:t>
      </w:r>
      <w:r w:rsidRPr="00FB20B5">
        <w:rPr>
          <w:rFonts w:ascii="Verdana" w:hAnsi="Verdana"/>
          <w:sz w:val="28"/>
          <w:szCs w:val="28"/>
        </w:rPr>
        <w:t>i Bergamaschi nel Mondo (8 dicembre)</w:t>
      </w:r>
      <w:r w:rsidR="00FB20B5">
        <w:rPr>
          <w:rFonts w:ascii="Verdana" w:hAnsi="Verdana"/>
          <w:sz w:val="28"/>
          <w:szCs w:val="28"/>
        </w:rPr>
        <w:t>;</w:t>
      </w:r>
    </w:p>
    <w:p w14:paraId="51C22F35" w14:textId="16310DE1" w:rsidR="00C463E2" w:rsidRPr="00FB20B5" w:rsidRDefault="00C463E2" w:rsidP="00FB20B5">
      <w:pPr>
        <w:pStyle w:val="Nessunaspaziatura"/>
        <w:numPr>
          <w:ilvl w:val="0"/>
          <w:numId w:val="6"/>
        </w:numPr>
        <w:jc w:val="both"/>
        <w:rPr>
          <w:rFonts w:ascii="Verdana" w:hAnsi="Verdana"/>
          <w:sz w:val="28"/>
          <w:szCs w:val="28"/>
        </w:rPr>
      </w:pPr>
      <w:r w:rsidRPr="00FB20B5">
        <w:rPr>
          <w:rFonts w:ascii="Verdana" w:hAnsi="Verdana"/>
          <w:sz w:val="28"/>
          <w:szCs w:val="28"/>
        </w:rPr>
        <w:t xml:space="preserve">incontri </w:t>
      </w:r>
      <w:r w:rsidR="00FB20B5">
        <w:rPr>
          <w:rFonts w:ascii="Verdana" w:hAnsi="Verdana"/>
          <w:sz w:val="28"/>
          <w:szCs w:val="28"/>
        </w:rPr>
        <w:t xml:space="preserve">online </w:t>
      </w:r>
      <w:r w:rsidRPr="00FB20B5">
        <w:rPr>
          <w:rFonts w:ascii="Verdana" w:hAnsi="Verdana"/>
          <w:sz w:val="28"/>
          <w:szCs w:val="28"/>
        </w:rPr>
        <w:t>su</w:t>
      </w:r>
      <w:r w:rsidR="00C471E4" w:rsidRPr="00FB20B5">
        <w:rPr>
          <w:rFonts w:ascii="Verdana" w:hAnsi="Verdana"/>
          <w:sz w:val="28"/>
          <w:szCs w:val="28"/>
        </w:rPr>
        <w:t xml:space="preserve"> “I</w:t>
      </w:r>
      <w:r w:rsidRPr="00FB20B5">
        <w:rPr>
          <w:rFonts w:ascii="Verdana" w:hAnsi="Verdana"/>
          <w:sz w:val="28"/>
          <w:szCs w:val="28"/>
        </w:rPr>
        <w:t xml:space="preserve"> piatti tipici della cucina bergamasca</w:t>
      </w:r>
      <w:r w:rsidR="00FB20B5">
        <w:rPr>
          <w:rFonts w:ascii="Verdana" w:hAnsi="Verdana"/>
          <w:sz w:val="28"/>
          <w:szCs w:val="28"/>
        </w:rPr>
        <w:t>”</w:t>
      </w:r>
      <w:r w:rsidRPr="00FB20B5">
        <w:rPr>
          <w:rFonts w:ascii="Verdana" w:eastAsia="Times New Roman" w:hAnsi="Verdana" w:cs="Times New Roman"/>
          <w:sz w:val="28"/>
          <w:szCs w:val="28"/>
          <w:shd w:val="clear" w:color="auto" w:fill="FFFFFF"/>
        </w:rPr>
        <w:t xml:space="preserve">. </w:t>
      </w:r>
    </w:p>
    <w:p w14:paraId="76EEB1F6" w14:textId="77777777" w:rsidR="00C463E2" w:rsidRDefault="00C463E2" w:rsidP="00C463E2">
      <w:pPr>
        <w:pStyle w:val="Nessunaspaziatura"/>
        <w:jc w:val="both"/>
        <w:rPr>
          <w:rFonts w:ascii="Verdana" w:eastAsia="SimSun" w:hAnsi="Verdana"/>
          <w:sz w:val="28"/>
          <w:szCs w:val="28"/>
        </w:rPr>
      </w:pPr>
    </w:p>
    <w:p w14:paraId="3E2E210E" w14:textId="77777777" w:rsidR="00C463E2" w:rsidRPr="00C463E2" w:rsidRDefault="00C463E2" w:rsidP="00C463E2">
      <w:pPr>
        <w:jc w:val="both"/>
        <w:rPr>
          <w:rFonts w:ascii="Verdana" w:hAnsi="Verdana" w:cstheme="minorBidi"/>
          <w:sz w:val="28"/>
          <w:szCs w:val="28"/>
          <w:lang w:eastAsia="en-US"/>
        </w:rPr>
      </w:pPr>
      <w:r w:rsidRPr="00C463E2">
        <w:rPr>
          <w:rFonts w:ascii="Verdana" w:hAnsi="Verdana" w:cstheme="minorBidi"/>
          <w:b/>
          <w:bCs/>
          <w:sz w:val="28"/>
          <w:szCs w:val="28"/>
          <w:lang w:eastAsia="en-US"/>
        </w:rPr>
        <w:t>BERGAMO-BRESCIA CAPITALE ITALIANA DELLA CULTURA 2023</w:t>
      </w:r>
    </w:p>
    <w:p w14:paraId="0AB6E524" w14:textId="13E5C543" w:rsidR="00C463E2" w:rsidRPr="00C463E2" w:rsidRDefault="00C463E2" w:rsidP="00C463E2">
      <w:pPr>
        <w:pStyle w:val="Nessunaspaziatura"/>
        <w:jc w:val="both"/>
        <w:rPr>
          <w:rFonts w:ascii="Verdana" w:eastAsia="Calibri" w:hAnsi="Verdana"/>
          <w:kern w:val="28"/>
          <w:sz w:val="28"/>
          <w:szCs w:val="28"/>
          <w14:ligatures w14:val="standard"/>
          <w14:cntxtAlts/>
        </w:rPr>
      </w:pPr>
      <w:bookmarkStart w:id="0" w:name="_Hlk121760980"/>
      <w:r w:rsidRPr="00C463E2">
        <w:rPr>
          <w:rFonts w:ascii="Verdana" w:hAnsi="Verdana"/>
          <w:sz w:val="28"/>
          <w:szCs w:val="28"/>
        </w:rPr>
        <w:t xml:space="preserve">Nel 2023, Bergamo e Brescia sono insieme “Capitale Italiana della Cultura”: un riconoscimento importante, </w:t>
      </w:r>
      <w:bookmarkEnd w:id="0"/>
      <w:r>
        <w:rPr>
          <w:rFonts w:ascii="Verdana" w:hAnsi="Verdana"/>
          <w:sz w:val="28"/>
          <w:szCs w:val="28"/>
        </w:rPr>
        <w:t xml:space="preserve">che </w:t>
      </w:r>
      <w:r w:rsidRPr="00C463E2">
        <w:rPr>
          <w:rFonts w:ascii="Verdana" w:hAnsi="Verdana"/>
          <w:sz w:val="28"/>
          <w:szCs w:val="28"/>
        </w:rPr>
        <w:t>l’EBM sostiene</w:t>
      </w:r>
      <w:r>
        <w:rPr>
          <w:rFonts w:ascii="Verdana" w:hAnsi="Verdana"/>
          <w:sz w:val="28"/>
          <w:szCs w:val="28"/>
        </w:rPr>
        <w:t xml:space="preserve"> </w:t>
      </w:r>
      <w:r w:rsidRPr="00C463E2">
        <w:rPr>
          <w:rFonts w:ascii="Verdana" w:hAnsi="Verdana"/>
          <w:sz w:val="28"/>
          <w:szCs w:val="28"/>
        </w:rPr>
        <w:t>promuovendo un progetto culturale</w:t>
      </w:r>
      <w:r w:rsidRPr="00C463E2">
        <w:rPr>
          <w:rFonts w:ascii="Verdana" w:eastAsia="Calibri" w:hAnsi="Verdana"/>
          <w:kern w:val="28"/>
          <w:sz w:val="28"/>
          <w:szCs w:val="28"/>
          <w14:ligatures w14:val="standard"/>
          <w14:cntxtAlts/>
        </w:rPr>
        <w:t xml:space="preserve">: </w:t>
      </w:r>
      <w:r w:rsidRPr="00C463E2">
        <w:rPr>
          <w:rFonts w:ascii="Verdana" w:eastAsia="Times New Roman" w:hAnsi="Verdana"/>
          <w:color w:val="000000"/>
          <w:kern w:val="28"/>
          <w:sz w:val="28"/>
          <w:szCs w:val="28"/>
          <w14:ligatures w14:val="standard"/>
          <w14:cntxtAlts/>
        </w:rPr>
        <w:t>“Il cammino del Concilio: da Sotto il Monte di Papa Giovanni XXIII a Concesio di Papa Paolo VI, dentro una terra di santuari mariani”.</w:t>
      </w:r>
    </w:p>
    <w:p w14:paraId="25813B65" w14:textId="223B49A8" w:rsidR="00C463E2" w:rsidRPr="00C463E2" w:rsidRDefault="00C463E2" w:rsidP="00C463E2">
      <w:pPr>
        <w:pStyle w:val="Nessunaspaziatura"/>
        <w:jc w:val="both"/>
        <w:rPr>
          <w:rFonts w:ascii="Verdana" w:eastAsia="Times New Roman" w:hAnsi="Verdana" w:cs="Times New Roman"/>
          <w:sz w:val="28"/>
          <w:szCs w:val="28"/>
        </w:rPr>
      </w:pPr>
      <w:r w:rsidRPr="00C463E2">
        <w:rPr>
          <w:rFonts w:ascii="Verdana" w:hAnsi="Verdana"/>
          <w:sz w:val="28"/>
          <w:szCs w:val="28"/>
        </w:rPr>
        <w:t>Si tratta di u</w:t>
      </w:r>
      <w:r w:rsidRPr="00C463E2">
        <w:rPr>
          <w:rFonts w:ascii="Verdana" w:eastAsia="Calibri" w:hAnsi="Verdana"/>
          <w:kern w:val="28"/>
          <w:sz w:val="28"/>
          <w:szCs w:val="28"/>
          <w14:ligatures w14:val="standard"/>
          <w14:cntxtAlts/>
        </w:rPr>
        <w:t xml:space="preserve">na guida di turismo religioso, che propone </w:t>
      </w:r>
      <w:r w:rsidRPr="00C463E2">
        <w:rPr>
          <w:rFonts w:ascii="Verdana" w:eastAsia="Times New Roman" w:hAnsi="Verdana" w:cs="Times New Roman"/>
          <w:kern w:val="28"/>
          <w:sz w:val="28"/>
          <w:szCs w:val="28"/>
          <w14:ligatures w14:val="standard"/>
          <w14:cntxtAlts/>
        </w:rPr>
        <w:t xml:space="preserve">un percorso che collega due aree di grande devozione, dove hanno vissuto due papi particolarmente cari agli emigranti di queste terre: </w:t>
      </w:r>
      <w:r w:rsidRPr="00C463E2">
        <w:rPr>
          <w:rFonts w:ascii="Verdana" w:eastAsia="Times New Roman" w:hAnsi="Verdana" w:cs="Times New Roman"/>
          <w:sz w:val="28"/>
          <w:szCs w:val="28"/>
        </w:rPr>
        <w:t xml:space="preserve">due Santi, uno bergamasco, San Giovanni XXIII, l’altro bresciano, San Paolo VI; due papi che rimandano alla memoria il Concilio </w:t>
      </w:r>
      <w:r w:rsidRPr="00C463E2">
        <w:rPr>
          <w:rFonts w:ascii="Verdana" w:eastAsia="Times New Roman" w:hAnsi="Verdana" w:cs="Times New Roman"/>
          <w:sz w:val="28"/>
          <w:szCs w:val="28"/>
        </w:rPr>
        <w:lastRenderedPageBreak/>
        <w:t>Ecumenico Vaticano II</w:t>
      </w:r>
      <w:r>
        <w:rPr>
          <w:rFonts w:ascii="Verdana" w:eastAsia="Times New Roman" w:hAnsi="Verdana" w:cs="Times New Roman"/>
          <w:sz w:val="28"/>
          <w:szCs w:val="28"/>
        </w:rPr>
        <w:t xml:space="preserve">: il primo l’ha </w:t>
      </w:r>
      <w:r w:rsidRPr="00C463E2">
        <w:rPr>
          <w:rFonts w:ascii="Verdana" w:eastAsia="Times New Roman" w:hAnsi="Verdana" w:cs="Times New Roman"/>
          <w:sz w:val="28"/>
          <w:szCs w:val="28"/>
        </w:rPr>
        <w:t>inaugurato</w:t>
      </w:r>
      <w:r>
        <w:rPr>
          <w:rFonts w:ascii="Verdana" w:eastAsia="Times New Roman" w:hAnsi="Verdana" w:cs="Times New Roman"/>
          <w:sz w:val="28"/>
          <w:szCs w:val="28"/>
        </w:rPr>
        <w:t xml:space="preserve">, il secondo l’ha </w:t>
      </w:r>
      <w:r w:rsidRPr="00C463E2">
        <w:rPr>
          <w:rFonts w:ascii="Verdana" w:eastAsia="Times New Roman" w:hAnsi="Verdana" w:cs="Times New Roman"/>
          <w:sz w:val="28"/>
          <w:szCs w:val="28"/>
        </w:rPr>
        <w:t>terminato</w:t>
      </w:r>
      <w:r>
        <w:rPr>
          <w:rFonts w:ascii="Verdana" w:eastAsia="Times New Roman" w:hAnsi="Verdana" w:cs="Times New Roman"/>
          <w:sz w:val="28"/>
          <w:szCs w:val="28"/>
        </w:rPr>
        <w:t>.</w:t>
      </w:r>
    </w:p>
    <w:p w14:paraId="69D056B3" w14:textId="77777777" w:rsidR="00C463E2" w:rsidRPr="00C463E2" w:rsidRDefault="00C463E2" w:rsidP="00C463E2">
      <w:pPr>
        <w:pStyle w:val="Nessunaspaziatura"/>
        <w:jc w:val="both"/>
        <w:rPr>
          <w:rFonts w:ascii="Verdana" w:eastAsia="Times New Roman" w:hAnsi="Verdana" w:cs="Times New Roman"/>
          <w:sz w:val="28"/>
          <w:szCs w:val="28"/>
        </w:rPr>
      </w:pPr>
    </w:p>
    <w:p w14:paraId="789AF607" w14:textId="77777777" w:rsidR="00C463E2" w:rsidRPr="00C463E2" w:rsidRDefault="00C463E2" w:rsidP="00C463E2">
      <w:pPr>
        <w:jc w:val="both"/>
        <w:rPr>
          <w:rFonts w:ascii="Verdana" w:eastAsia="Times New Roman" w:hAnsi="Verdana" w:cs="Times New Roman"/>
          <w:b/>
          <w:bCs/>
          <w:sz w:val="28"/>
          <w:szCs w:val="28"/>
          <w:shd w:val="clear" w:color="auto" w:fill="FFFFFF"/>
        </w:rPr>
      </w:pPr>
      <w:r w:rsidRPr="00C463E2">
        <w:rPr>
          <w:rFonts w:ascii="Verdana" w:eastAsia="Times New Roman" w:hAnsi="Verdana" w:cs="Times New Roman"/>
          <w:b/>
          <w:bCs/>
          <w:sz w:val="28"/>
          <w:szCs w:val="28"/>
          <w:shd w:val="clear" w:color="auto" w:fill="FFFFFF"/>
        </w:rPr>
        <w:t>TURISMO DI RITORNO E DELLE RADICI</w:t>
      </w:r>
    </w:p>
    <w:p w14:paraId="277A7CF7" w14:textId="3214ADA0" w:rsidR="00C463E2" w:rsidRPr="00C463E2" w:rsidRDefault="00C463E2" w:rsidP="00C463E2">
      <w:pPr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Calibri" w:hAnsi="Verdana" w:cs="Times New Roman"/>
          <w:sz w:val="28"/>
          <w:szCs w:val="28"/>
        </w:rPr>
        <w:t>L</w:t>
      </w:r>
      <w:r w:rsidRPr="00C463E2">
        <w:rPr>
          <w:rFonts w:ascii="Verdana" w:eastAsia="Calibri" w:hAnsi="Verdana" w:cs="Times New Roman"/>
          <w:sz w:val="28"/>
          <w:szCs w:val="28"/>
        </w:rPr>
        <w:t xml:space="preserve">’EBM favorisce </w:t>
      </w:r>
      <w:r w:rsidRPr="00C463E2">
        <w:rPr>
          <w:rFonts w:ascii="Verdana" w:eastAsia="Times New Roman" w:hAnsi="Verdana" w:cs="Times New Roman"/>
          <w:sz w:val="28"/>
          <w:szCs w:val="28"/>
        </w:rPr>
        <w:t>la progettualità del “Turismo delle radici”, per attrarre nuovi flussi turistici in Bergamasca, stimolando gli emigranti a diventare “turisti di ritorno”, andando a riscoprire, non solo le origini della propria famiglia e visitare i luoghi nativi</w:t>
      </w:r>
      <w:r>
        <w:rPr>
          <w:rFonts w:ascii="Verdana" w:eastAsia="Times New Roman" w:hAnsi="Verdana" w:cs="Times New Roman"/>
          <w:sz w:val="28"/>
          <w:szCs w:val="28"/>
        </w:rPr>
        <w:t xml:space="preserve">, </w:t>
      </w:r>
      <w:r w:rsidRPr="00C463E2">
        <w:rPr>
          <w:rFonts w:ascii="Verdana" w:eastAsia="Times New Roman" w:hAnsi="Verdana" w:cs="Times New Roman"/>
          <w:sz w:val="28"/>
          <w:szCs w:val="28"/>
        </w:rPr>
        <w:t xml:space="preserve">ma anche i cosiddetti “luoghi della memoria e del cuore”. Quindi, oltre al già citato “Cammino del Concilio”, andrà a realizzare </w:t>
      </w:r>
      <w:r>
        <w:rPr>
          <w:rFonts w:ascii="Verdana" w:eastAsia="Times New Roman" w:hAnsi="Verdana" w:cs="Times New Roman"/>
          <w:sz w:val="28"/>
          <w:szCs w:val="28"/>
        </w:rPr>
        <w:t>l</w:t>
      </w:r>
      <w:r w:rsidRPr="00C463E2">
        <w:rPr>
          <w:rFonts w:ascii="Verdana" w:eastAsia="Times New Roman" w:hAnsi="Verdana" w:cs="Times New Roman"/>
          <w:sz w:val="28"/>
          <w:szCs w:val="28"/>
        </w:rPr>
        <w:t>a guida turistica</w:t>
      </w:r>
      <w:r>
        <w:rPr>
          <w:rFonts w:ascii="Verdana" w:eastAsia="Times New Roman" w:hAnsi="Verdana" w:cs="Times New Roman"/>
          <w:sz w:val="28"/>
          <w:szCs w:val="28"/>
        </w:rPr>
        <w:t xml:space="preserve"> </w:t>
      </w:r>
      <w:r w:rsidRPr="00C463E2">
        <w:rPr>
          <w:rFonts w:ascii="Verdana" w:hAnsi="Verdana" w:cstheme="minorBidi"/>
          <w:sz w:val="28"/>
          <w:szCs w:val="28"/>
          <w:lang w:eastAsia="en-US"/>
        </w:rPr>
        <w:t>“I santuari bergamaschi, luoghi della memoria e della fede”</w:t>
      </w:r>
      <w:r>
        <w:rPr>
          <w:rFonts w:ascii="Verdana" w:hAnsi="Verdana" w:cstheme="minorBidi"/>
          <w:sz w:val="28"/>
          <w:szCs w:val="28"/>
          <w:lang w:eastAsia="en-US"/>
        </w:rPr>
        <w:t xml:space="preserve">. Gli </w:t>
      </w:r>
      <w:r w:rsidRPr="00C463E2">
        <w:rPr>
          <w:rFonts w:ascii="Verdana" w:hAnsi="Verdana" w:cstheme="minorBidi"/>
          <w:sz w:val="28"/>
          <w:szCs w:val="28"/>
        </w:rPr>
        <w:t xml:space="preserve">emigranti, </w:t>
      </w:r>
      <w:r w:rsidRPr="00C463E2">
        <w:rPr>
          <w:rFonts w:ascii="Verdana" w:hAnsi="Verdana" w:cs="ChronicleTextG3-Roman"/>
          <w:sz w:val="28"/>
          <w:szCs w:val="28"/>
          <w:lang w:eastAsia="en-US"/>
        </w:rPr>
        <w:t>un tempo</w:t>
      </w:r>
      <w:r>
        <w:rPr>
          <w:rFonts w:ascii="Verdana" w:hAnsi="Verdana" w:cs="ChronicleTextG3-Roman"/>
          <w:sz w:val="28"/>
          <w:szCs w:val="28"/>
          <w:lang w:eastAsia="en-US"/>
        </w:rPr>
        <w:t>,</w:t>
      </w:r>
      <w:r w:rsidRPr="00C463E2">
        <w:rPr>
          <w:rFonts w:ascii="Verdana" w:hAnsi="Verdana" w:cs="ChronicleTextG3-Roman"/>
          <w:sz w:val="28"/>
          <w:szCs w:val="28"/>
          <w:lang w:eastAsia="en-US"/>
        </w:rPr>
        <w:t xml:space="preserve"> non lasciavano il </w:t>
      </w:r>
      <w:r>
        <w:rPr>
          <w:rFonts w:ascii="Verdana" w:hAnsi="Verdana" w:cs="ChronicleTextG3-Roman"/>
          <w:sz w:val="28"/>
          <w:szCs w:val="28"/>
          <w:lang w:eastAsia="en-US"/>
        </w:rPr>
        <w:t xml:space="preserve">proprio </w:t>
      </w:r>
      <w:r w:rsidRPr="00C463E2">
        <w:rPr>
          <w:rFonts w:ascii="Verdana" w:hAnsi="Verdana" w:cs="ChronicleTextG3-Roman"/>
          <w:sz w:val="28"/>
          <w:szCs w:val="28"/>
          <w:lang w:eastAsia="en-US"/>
        </w:rPr>
        <w:t xml:space="preserve">paese senza prima salire al “loro” santuario, per affidarsi alla protezione della Madonna. </w:t>
      </w:r>
    </w:p>
    <w:p w14:paraId="2118D019" w14:textId="77777777" w:rsidR="00C463E2" w:rsidRPr="00C463E2" w:rsidRDefault="00C463E2" w:rsidP="00C463E2">
      <w:pPr>
        <w:jc w:val="both"/>
        <w:rPr>
          <w:rFonts w:ascii="Verdana" w:hAnsi="Verdana" w:cs="ChronicleTextG3-Roman"/>
          <w:sz w:val="28"/>
          <w:szCs w:val="28"/>
          <w:lang w:eastAsia="en-US"/>
        </w:rPr>
      </w:pPr>
    </w:p>
    <w:p w14:paraId="4FF403AE" w14:textId="77777777" w:rsidR="00C463E2" w:rsidRPr="00C463E2" w:rsidRDefault="00C463E2" w:rsidP="00C463E2">
      <w:pPr>
        <w:jc w:val="both"/>
        <w:rPr>
          <w:rFonts w:ascii="Verdana" w:hAnsi="Verdana" w:cs="ChronicleTextG3-Roman"/>
          <w:b/>
          <w:bCs/>
          <w:sz w:val="28"/>
          <w:szCs w:val="28"/>
          <w:lang w:eastAsia="en-US"/>
        </w:rPr>
      </w:pPr>
      <w:r w:rsidRPr="00C463E2">
        <w:rPr>
          <w:rFonts w:ascii="Verdana" w:hAnsi="Verdana" w:cs="ChronicleTextG3-Roman"/>
          <w:b/>
          <w:bCs/>
          <w:sz w:val="28"/>
          <w:szCs w:val="28"/>
          <w:lang w:eastAsia="en-US"/>
        </w:rPr>
        <w:t>60° DALLA MORTE DI PAPA GIOVANNI</w:t>
      </w:r>
    </w:p>
    <w:p w14:paraId="5F3E17AE" w14:textId="5656FF8E" w:rsidR="00C463E2" w:rsidRPr="00C463E2" w:rsidRDefault="00C463E2" w:rsidP="00C463E2">
      <w:pPr>
        <w:pStyle w:val="Nessunaspaziatura"/>
        <w:jc w:val="both"/>
        <w:rPr>
          <w:rStyle w:val="s1"/>
          <w:rFonts w:ascii="Verdana" w:hAnsi="Verdana"/>
          <w:sz w:val="28"/>
          <w:szCs w:val="28"/>
        </w:rPr>
      </w:pPr>
      <w:r w:rsidRPr="00C463E2">
        <w:rPr>
          <w:rFonts w:ascii="Verdana" w:hAnsi="Verdana"/>
          <w:sz w:val="28"/>
          <w:szCs w:val="28"/>
        </w:rPr>
        <w:t xml:space="preserve">Papa Giovanni XXIII, l’emigrante </w:t>
      </w:r>
      <w:r>
        <w:rPr>
          <w:rFonts w:ascii="Verdana" w:hAnsi="Verdana"/>
          <w:sz w:val="28"/>
          <w:szCs w:val="28"/>
        </w:rPr>
        <w:t xml:space="preserve">bergamasco </w:t>
      </w:r>
      <w:r w:rsidRPr="00C463E2">
        <w:rPr>
          <w:rFonts w:ascii="Verdana" w:hAnsi="Verdana"/>
          <w:sz w:val="28"/>
          <w:szCs w:val="28"/>
        </w:rPr>
        <w:t xml:space="preserve">più illustre, con ben 28 anni all’estero per attività diplomatiche (1925-1953). In occasione, del 60° anniversario della sua morte, avvenuta il 3 giugno 1963, l’EBM promuove incontri online sulla vita e la figura di Papa Giovanni, in collaborazione con il circolo del Regno Unito. </w:t>
      </w:r>
    </w:p>
    <w:p w14:paraId="48A26330" w14:textId="77777777" w:rsidR="00C463E2" w:rsidRDefault="00C463E2" w:rsidP="00C463E2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</w:p>
    <w:p w14:paraId="679CEDAF" w14:textId="77777777" w:rsidR="00C463E2" w:rsidRPr="00214E2B" w:rsidRDefault="00C463E2" w:rsidP="00C463E2">
      <w:pPr>
        <w:jc w:val="both"/>
        <w:rPr>
          <w:rFonts w:ascii="Verdana" w:hAnsi="Verdana"/>
          <w:sz w:val="28"/>
          <w:szCs w:val="28"/>
        </w:rPr>
      </w:pPr>
      <w:r w:rsidRPr="00214E2B">
        <w:rPr>
          <w:rFonts w:ascii="Verdana" w:hAnsi="Verdana"/>
          <w:sz w:val="28"/>
          <w:szCs w:val="28"/>
        </w:rPr>
        <w:t>Ente Bergamaschi nel Mondo</w:t>
      </w:r>
    </w:p>
    <w:p w14:paraId="0A5744B2" w14:textId="77777777" w:rsidR="00C463E2" w:rsidRPr="00214E2B" w:rsidRDefault="00C463E2" w:rsidP="00C463E2">
      <w:pPr>
        <w:jc w:val="both"/>
        <w:rPr>
          <w:rFonts w:ascii="Verdana" w:hAnsi="Verdana"/>
          <w:sz w:val="28"/>
          <w:szCs w:val="28"/>
        </w:rPr>
      </w:pPr>
      <w:r w:rsidRPr="00214E2B">
        <w:rPr>
          <w:rFonts w:ascii="Verdana" w:hAnsi="Verdana"/>
          <w:sz w:val="28"/>
          <w:szCs w:val="28"/>
        </w:rPr>
        <w:t>Viale Vittorio Emanuele II, 20 - Villa Finazzi</w:t>
      </w:r>
    </w:p>
    <w:p w14:paraId="50F30647" w14:textId="77777777" w:rsidR="00C463E2" w:rsidRDefault="00C463E2" w:rsidP="00C463E2">
      <w:pPr>
        <w:jc w:val="both"/>
        <w:rPr>
          <w:rFonts w:ascii="Verdana" w:hAnsi="Verdana"/>
          <w:sz w:val="28"/>
          <w:szCs w:val="28"/>
        </w:rPr>
      </w:pPr>
      <w:r w:rsidRPr="00214E2B">
        <w:rPr>
          <w:rFonts w:ascii="Verdana" w:hAnsi="Verdana"/>
          <w:sz w:val="28"/>
          <w:szCs w:val="28"/>
        </w:rPr>
        <w:t>24121 Bergamo</w:t>
      </w:r>
    </w:p>
    <w:p w14:paraId="1644B2AE" w14:textId="77777777" w:rsidR="00C463E2" w:rsidRDefault="00C463E2" w:rsidP="00C463E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035.7758249 (segreteria)</w:t>
      </w:r>
    </w:p>
    <w:p w14:paraId="64876B5D" w14:textId="77777777" w:rsidR="00C463E2" w:rsidRPr="00214E2B" w:rsidRDefault="00C463E2" w:rsidP="00C463E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338.9746012 (ufficio stampa e comunicazione)</w:t>
      </w:r>
    </w:p>
    <w:p w14:paraId="3A2ECACB" w14:textId="77777777" w:rsidR="00C463E2" w:rsidRPr="00214E2B" w:rsidRDefault="00C463E2" w:rsidP="00C463E2">
      <w:pPr>
        <w:jc w:val="both"/>
        <w:rPr>
          <w:rFonts w:ascii="Verdana" w:hAnsi="Verdana"/>
          <w:sz w:val="28"/>
          <w:szCs w:val="28"/>
        </w:rPr>
      </w:pPr>
      <w:r w:rsidRPr="00214E2B">
        <w:rPr>
          <w:rFonts w:ascii="Verdana" w:hAnsi="Verdana"/>
          <w:sz w:val="28"/>
          <w:szCs w:val="28"/>
        </w:rPr>
        <w:t>www.bergamaschinelmondo.com</w:t>
      </w:r>
    </w:p>
    <w:p w14:paraId="302698D3" w14:textId="77777777" w:rsidR="00C463E2" w:rsidRPr="008E1B6E" w:rsidRDefault="00C463E2" w:rsidP="00C463E2">
      <w:pPr>
        <w:jc w:val="both"/>
        <w:rPr>
          <w:rFonts w:ascii="Verdana" w:hAnsi="Verdana"/>
          <w:sz w:val="28"/>
          <w:szCs w:val="28"/>
        </w:rPr>
      </w:pPr>
      <w:hyperlink r:id="rId8" w:history="1">
        <w:r w:rsidRPr="00214E2B">
          <w:rPr>
            <w:rFonts w:ascii="Verdana" w:hAnsi="Verdana"/>
            <w:sz w:val="28"/>
            <w:szCs w:val="28"/>
            <w:u w:val="single"/>
          </w:rPr>
          <w:t>info@bergamaschinelmondo.com</w:t>
        </w:r>
      </w:hyperlink>
    </w:p>
    <w:p w14:paraId="279043CC" w14:textId="77777777" w:rsidR="005564E4" w:rsidRPr="00C463E2" w:rsidRDefault="005564E4">
      <w:pPr>
        <w:rPr>
          <w:sz w:val="28"/>
          <w:szCs w:val="28"/>
        </w:rPr>
      </w:pPr>
    </w:p>
    <w:sectPr w:rsidR="005564E4" w:rsidRPr="00C463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ronicleTextG3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5E86"/>
    <w:multiLevelType w:val="hybridMultilevel"/>
    <w:tmpl w:val="AB14CE10"/>
    <w:lvl w:ilvl="0" w:tplc="3FEC9E70">
      <w:start w:val="20"/>
      <w:numFmt w:val="bullet"/>
      <w:lvlText w:val="-"/>
      <w:lvlJc w:val="left"/>
      <w:pPr>
        <w:ind w:left="284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0C19FD"/>
    <w:multiLevelType w:val="hybridMultilevel"/>
    <w:tmpl w:val="B24A5E5E"/>
    <w:lvl w:ilvl="0" w:tplc="39501E2A">
      <w:start w:val="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D6F7F"/>
    <w:multiLevelType w:val="hybridMultilevel"/>
    <w:tmpl w:val="59EC37E4"/>
    <w:lvl w:ilvl="0" w:tplc="614C02A2">
      <w:start w:val="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83A2A"/>
    <w:multiLevelType w:val="hybridMultilevel"/>
    <w:tmpl w:val="5B1A8DB4"/>
    <w:lvl w:ilvl="0" w:tplc="0EB6DCB2">
      <w:start w:val="2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0643F"/>
    <w:multiLevelType w:val="hybridMultilevel"/>
    <w:tmpl w:val="BFB06A2A"/>
    <w:lvl w:ilvl="0" w:tplc="10480C86">
      <w:start w:val="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E43D6"/>
    <w:multiLevelType w:val="hybridMultilevel"/>
    <w:tmpl w:val="ADE84CCA"/>
    <w:lvl w:ilvl="0" w:tplc="5F18B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907782">
    <w:abstractNumId w:val="2"/>
  </w:num>
  <w:num w:numId="2" w16cid:durableId="1632906295">
    <w:abstractNumId w:val="0"/>
  </w:num>
  <w:num w:numId="3" w16cid:durableId="81414828">
    <w:abstractNumId w:val="5"/>
  </w:num>
  <w:num w:numId="4" w16cid:durableId="1769544299">
    <w:abstractNumId w:val="3"/>
  </w:num>
  <w:num w:numId="5" w16cid:durableId="1079406289">
    <w:abstractNumId w:val="1"/>
  </w:num>
  <w:num w:numId="6" w16cid:durableId="1550263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E2"/>
    <w:rsid w:val="005564E4"/>
    <w:rsid w:val="00C463E2"/>
    <w:rsid w:val="00C471E4"/>
    <w:rsid w:val="00FB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41CA"/>
  <w15:chartTrackingRefBased/>
  <w15:docId w15:val="{7082A279-918F-4456-8892-6C7C334F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3E2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463E2"/>
    <w:rPr>
      <w:color w:val="0000FF"/>
      <w:u w:val="single"/>
    </w:rPr>
  </w:style>
  <w:style w:type="paragraph" w:styleId="Nessunaspaziatura">
    <w:name w:val="No Spacing"/>
    <w:uiPriority w:val="1"/>
    <w:qFormat/>
    <w:rsid w:val="00C463E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463E2"/>
    <w:pPr>
      <w:ind w:left="720"/>
      <w:contextualSpacing/>
    </w:pPr>
  </w:style>
  <w:style w:type="character" w:customStyle="1" w:styleId="s1">
    <w:name w:val="s1"/>
    <w:basedOn w:val="Carpredefinitoparagrafo"/>
    <w:rsid w:val="00C463E2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rgamaschinelmondo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rgamaschinelmond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B6AF-D685-42A2-BB4C-60324EAF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751</Words>
  <Characters>4448</Characters>
  <Application>Microsoft Office Word</Application>
  <DocSecurity>0</DocSecurity>
  <Lines>108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2023-01-17T15:03:00Z</dcterms:created>
  <dcterms:modified xsi:type="dcterms:W3CDTF">2023-01-17T15:41:00Z</dcterms:modified>
</cp:coreProperties>
</file>