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6B3E" w14:textId="77777777" w:rsidR="000D7577" w:rsidRDefault="000D7577" w:rsidP="00C17605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  <w:r>
        <w:rPr>
          <w:rFonts w:ascii="Verdana" w:hAnsi="Verdana"/>
          <w:sz w:val="28"/>
          <w:szCs w:val="28"/>
          <w:lang w:eastAsia="it-IT"/>
        </w:rPr>
        <w:t xml:space="preserve">FRA STORIA ED EMIGRAZIONE </w:t>
      </w:r>
    </w:p>
    <w:p w14:paraId="23B00203" w14:textId="77777777" w:rsidR="000D7577" w:rsidRDefault="000D7577" w:rsidP="00C17605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</w:p>
    <w:p w14:paraId="1249AB2A" w14:textId="0A8822E9" w:rsidR="00C17605" w:rsidRPr="00C17605" w:rsidRDefault="00C17605" w:rsidP="00C17605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  <w:r w:rsidRPr="00C17605">
        <w:rPr>
          <w:rFonts w:ascii="Verdana" w:hAnsi="Verdana"/>
          <w:sz w:val="28"/>
          <w:szCs w:val="28"/>
          <w:lang w:eastAsia="it-IT"/>
        </w:rPr>
        <w:t>Nell’ambito del progetto </w:t>
      </w:r>
      <w:r>
        <w:rPr>
          <w:rFonts w:ascii="Verdana" w:hAnsi="Verdana"/>
          <w:sz w:val="28"/>
          <w:szCs w:val="28"/>
          <w:lang w:eastAsia="it-IT"/>
        </w:rPr>
        <w:t>“</w:t>
      </w:r>
      <w:r w:rsidRPr="00C17605">
        <w:rPr>
          <w:rFonts w:ascii="Verdana" w:hAnsi="Verdana"/>
          <w:sz w:val="28"/>
          <w:szCs w:val="28"/>
          <w:lang w:eastAsia="it-IT"/>
        </w:rPr>
        <w:t>Nel Cuore della Terra. Tra valli bergamasche e bresciane</w:t>
      </w:r>
      <w:r>
        <w:rPr>
          <w:rFonts w:ascii="Verdana" w:hAnsi="Verdana"/>
          <w:sz w:val="28"/>
          <w:szCs w:val="28"/>
          <w:lang w:eastAsia="it-IT"/>
        </w:rPr>
        <w:t>”</w:t>
      </w:r>
      <w:r w:rsidRPr="00C17605">
        <w:rPr>
          <w:rFonts w:ascii="Verdana" w:hAnsi="Verdana"/>
          <w:sz w:val="28"/>
          <w:szCs w:val="28"/>
          <w:lang w:eastAsia="it-IT"/>
        </w:rPr>
        <w:t xml:space="preserve"> realizzato da </w:t>
      </w:r>
      <w:proofErr w:type="spellStart"/>
      <w:r w:rsidRPr="00C17605">
        <w:rPr>
          <w:rFonts w:ascii="Verdana" w:hAnsi="Verdana"/>
          <w:sz w:val="28"/>
          <w:szCs w:val="28"/>
          <w:lang w:eastAsia="it-IT"/>
        </w:rPr>
        <w:t>Promoserio</w:t>
      </w:r>
      <w:proofErr w:type="spellEnd"/>
      <w:r w:rsidRPr="00C17605">
        <w:rPr>
          <w:rFonts w:ascii="Verdana" w:hAnsi="Verdana"/>
          <w:sz w:val="28"/>
          <w:szCs w:val="28"/>
          <w:lang w:eastAsia="it-IT"/>
        </w:rPr>
        <w:t xml:space="preserve"> in occasione di </w:t>
      </w:r>
      <w:r>
        <w:rPr>
          <w:rFonts w:ascii="Verdana" w:hAnsi="Verdana"/>
          <w:sz w:val="28"/>
          <w:szCs w:val="28"/>
          <w:lang w:eastAsia="it-IT"/>
        </w:rPr>
        <w:t>“</w:t>
      </w:r>
      <w:r w:rsidRPr="00C17605">
        <w:rPr>
          <w:rFonts w:ascii="Verdana" w:hAnsi="Verdana"/>
          <w:sz w:val="28"/>
          <w:szCs w:val="28"/>
          <w:lang w:eastAsia="it-IT"/>
        </w:rPr>
        <w:t>Bergamo Brescia Capitale della Cultura 2023</w:t>
      </w:r>
      <w:r>
        <w:rPr>
          <w:rFonts w:ascii="Verdana" w:hAnsi="Verdana"/>
          <w:sz w:val="28"/>
          <w:szCs w:val="28"/>
          <w:lang w:eastAsia="it-IT"/>
        </w:rPr>
        <w:t>”</w:t>
      </w:r>
      <w:r w:rsidRPr="00C17605">
        <w:rPr>
          <w:rFonts w:ascii="Verdana" w:hAnsi="Verdana"/>
          <w:sz w:val="28"/>
          <w:szCs w:val="28"/>
          <w:lang w:eastAsia="it-IT"/>
        </w:rPr>
        <w:t xml:space="preserve">, il Comune di Gorno propone una </w:t>
      </w:r>
      <w:r>
        <w:rPr>
          <w:rFonts w:ascii="Verdana" w:hAnsi="Verdana"/>
          <w:sz w:val="28"/>
          <w:szCs w:val="28"/>
          <w:lang w:eastAsia="it-IT"/>
        </w:rPr>
        <w:t>r</w:t>
      </w:r>
      <w:r w:rsidRPr="00C17605">
        <w:rPr>
          <w:rFonts w:ascii="Verdana" w:hAnsi="Verdana"/>
          <w:sz w:val="28"/>
          <w:szCs w:val="28"/>
          <w:lang w:eastAsia="it-IT"/>
        </w:rPr>
        <w:t>assegna di tre appuntamenti di </w:t>
      </w:r>
      <w:r>
        <w:rPr>
          <w:rFonts w:ascii="Verdana" w:hAnsi="Verdana"/>
          <w:sz w:val="28"/>
          <w:szCs w:val="28"/>
          <w:lang w:eastAsia="it-IT"/>
        </w:rPr>
        <w:t>“</w:t>
      </w:r>
      <w:r w:rsidRPr="00C17605">
        <w:rPr>
          <w:rFonts w:ascii="Verdana" w:hAnsi="Verdana"/>
          <w:sz w:val="28"/>
          <w:szCs w:val="28"/>
          <w:lang w:eastAsia="it-IT"/>
        </w:rPr>
        <w:t>Racconti e incontri di ieri e di oggi</w:t>
      </w:r>
      <w:r>
        <w:rPr>
          <w:rFonts w:ascii="Verdana" w:hAnsi="Verdana"/>
          <w:sz w:val="28"/>
          <w:szCs w:val="28"/>
          <w:lang w:eastAsia="it-IT"/>
        </w:rPr>
        <w:t>”</w:t>
      </w:r>
      <w:r w:rsidRPr="00C17605">
        <w:rPr>
          <w:rFonts w:ascii="Verdana" w:hAnsi="Verdana"/>
          <w:sz w:val="28"/>
          <w:szCs w:val="28"/>
          <w:lang w:eastAsia="it-IT"/>
        </w:rPr>
        <w:t>.</w:t>
      </w:r>
    </w:p>
    <w:p w14:paraId="2F381964" w14:textId="4FF90713" w:rsidR="00C17605" w:rsidRDefault="00C17605" w:rsidP="00C17605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  <w:r w:rsidRPr="00C17605">
        <w:rPr>
          <w:rFonts w:ascii="Verdana" w:hAnsi="Verdana"/>
          <w:sz w:val="28"/>
          <w:szCs w:val="28"/>
          <w:lang w:eastAsia="it-IT"/>
        </w:rPr>
        <w:t>Il primo incontro è in programma domenica 15 ottobre ed è dedicato al tema dell’emigrazione, fenomeno sociale strettamente legato alla trazione mineraria che caratterizza il borgo della Val del Riso.</w:t>
      </w:r>
      <w:r w:rsidRPr="00C17605">
        <w:rPr>
          <w:rFonts w:ascii="Verdana" w:hAnsi="Verdana"/>
          <w:sz w:val="28"/>
          <w:szCs w:val="28"/>
          <w:lang w:eastAsia="it-IT"/>
        </w:rPr>
        <w:br/>
        <w:t xml:space="preserve">È previsto un importante e inedito approfondimento </w:t>
      </w:r>
      <w:proofErr w:type="spellStart"/>
      <w:r w:rsidRPr="00C17605">
        <w:rPr>
          <w:rFonts w:ascii="Verdana" w:hAnsi="Verdana"/>
          <w:sz w:val="28"/>
          <w:szCs w:val="28"/>
          <w:lang w:eastAsia="it-IT"/>
        </w:rPr>
        <w:t>sull’I</w:t>
      </w:r>
      <w:r>
        <w:rPr>
          <w:rFonts w:ascii="Verdana" w:hAnsi="Verdana"/>
          <w:sz w:val="28"/>
          <w:szCs w:val="28"/>
          <w:lang w:eastAsia="it-IT"/>
        </w:rPr>
        <w:t>ng</w:t>
      </w:r>
      <w:proofErr w:type="spellEnd"/>
      <w:r w:rsidRPr="00C17605">
        <w:rPr>
          <w:rFonts w:ascii="Verdana" w:hAnsi="Verdana"/>
          <w:sz w:val="28"/>
          <w:szCs w:val="28"/>
          <w:lang w:eastAsia="it-IT"/>
        </w:rPr>
        <w:t>. HERBERT HOOVER, presidente USA che ebbe uno stretto legame con i minatori bergamaschi.</w:t>
      </w:r>
    </w:p>
    <w:p w14:paraId="7FFF8AA5" w14:textId="0BAB551F" w:rsidR="00C17605" w:rsidRDefault="00C17605" w:rsidP="00C17605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  <w:r>
        <w:rPr>
          <w:rFonts w:ascii="Verdana" w:hAnsi="Verdana"/>
          <w:sz w:val="28"/>
          <w:szCs w:val="28"/>
          <w:lang w:eastAsia="it-IT"/>
        </w:rPr>
        <w:t xml:space="preserve">Il programma inizia alle 14.30, presso il piazzale Bersaglieri del </w:t>
      </w:r>
      <w:r w:rsidRPr="00C17605">
        <w:rPr>
          <w:rFonts w:ascii="Verdana" w:hAnsi="Verdana"/>
          <w:sz w:val="28"/>
          <w:szCs w:val="28"/>
          <w:lang w:eastAsia="it-IT"/>
        </w:rPr>
        <w:t>Museo delle Miniere</w:t>
      </w:r>
      <w:r>
        <w:rPr>
          <w:rFonts w:ascii="Verdana" w:hAnsi="Verdana"/>
          <w:sz w:val="28"/>
          <w:szCs w:val="28"/>
          <w:lang w:eastAsia="it-IT"/>
        </w:rPr>
        <w:t>:</w:t>
      </w:r>
      <w:r w:rsidRPr="00C17605">
        <w:rPr>
          <w:rFonts w:ascii="Verdana" w:hAnsi="Verdana"/>
          <w:sz w:val="28"/>
          <w:szCs w:val="28"/>
          <w:lang w:eastAsia="it-IT"/>
        </w:rPr>
        <w:t xml:space="preserve"> VISITA GUIDATA AL MUSEO E AL SITO MINERARIO DI</w:t>
      </w:r>
      <w:r>
        <w:rPr>
          <w:rFonts w:ascii="Verdana" w:hAnsi="Verdana"/>
          <w:sz w:val="28"/>
          <w:szCs w:val="28"/>
          <w:lang w:eastAsia="it-IT"/>
        </w:rPr>
        <w:t xml:space="preserve"> </w:t>
      </w:r>
      <w:r w:rsidRPr="00C17605">
        <w:rPr>
          <w:rFonts w:ascii="Verdana" w:hAnsi="Verdana"/>
          <w:sz w:val="28"/>
          <w:szCs w:val="28"/>
          <w:lang w:eastAsia="it-IT"/>
        </w:rPr>
        <w:t>COSTA JELS</w:t>
      </w:r>
      <w:r>
        <w:rPr>
          <w:rFonts w:ascii="Verdana" w:hAnsi="Verdana"/>
          <w:sz w:val="28"/>
          <w:szCs w:val="28"/>
          <w:lang w:eastAsia="it-IT"/>
        </w:rPr>
        <w:t xml:space="preserve">. </w:t>
      </w:r>
      <w:r w:rsidRPr="00C17605">
        <w:rPr>
          <w:rFonts w:ascii="Verdana" w:hAnsi="Verdana"/>
          <w:sz w:val="28"/>
          <w:szCs w:val="28"/>
          <w:lang w:eastAsia="it-IT"/>
        </w:rPr>
        <w:t>Costo: 10 euro</w:t>
      </w:r>
      <w:r>
        <w:rPr>
          <w:rFonts w:ascii="Verdana" w:hAnsi="Verdana"/>
          <w:sz w:val="28"/>
          <w:szCs w:val="28"/>
          <w:lang w:eastAsia="it-IT"/>
        </w:rPr>
        <w:t>.</w:t>
      </w:r>
    </w:p>
    <w:p w14:paraId="3627B3D3" w14:textId="421A24B8" w:rsidR="00C17605" w:rsidRPr="00C17605" w:rsidRDefault="00C17605" w:rsidP="00C17605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  <w:r w:rsidRPr="00C17605">
        <w:rPr>
          <w:rFonts w:ascii="Verdana" w:hAnsi="Verdana"/>
          <w:sz w:val="28"/>
          <w:szCs w:val="28"/>
          <w:lang w:eastAsia="it-IT"/>
        </w:rPr>
        <w:t>Prenotazione obbligatoria al sito </w:t>
      </w:r>
      <w:hyperlink r:id="rId4" w:tgtFrame="_blank" w:history="1">
        <w:r w:rsidRPr="00C17605">
          <w:rPr>
            <w:rFonts w:ascii="Verdana" w:hAnsi="Verdana"/>
            <w:sz w:val="28"/>
            <w:szCs w:val="28"/>
            <w:u w:val="single"/>
            <w:lang w:eastAsia="it-IT"/>
          </w:rPr>
          <w:t>ecomuseominieredigorno.it</w:t>
        </w:r>
      </w:hyperlink>
    </w:p>
    <w:p w14:paraId="762A6DC7" w14:textId="04F924D0" w:rsidR="00C17605" w:rsidRDefault="00C17605" w:rsidP="00C17605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  <w:r>
        <w:rPr>
          <w:rFonts w:ascii="Verdana" w:hAnsi="Verdana"/>
          <w:sz w:val="28"/>
          <w:szCs w:val="28"/>
          <w:lang w:eastAsia="it-IT"/>
        </w:rPr>
        <w:t xml:space="preserve">Alle 20, presso l’area feste in </w:t>
      </w:r>
      <w:r w:rsidRPr="00C17605">
        <w:rPr>
          <w:rFonts w:ascii="Verdana" w:hAnsi="Verdana"/>
          <w:sz w:val="28"/>
          <w:szCs w:val="28"/>
          <w:lang w:eastAsia="it-IT"/>
        </w:rPr>
        <w:t>via Madonna</w:t>
      </w:r>
      <w:r>
        <w:rPr>
          <w:rFonts w:ascii="Verdana" w:hAnsi="Verdana"/>
          <w:sz w:val="28"/>
          <w:szCs w:val="28"/>
          <w:lang w:eastAsia="it-IT"/>
        </w:rPr>
        <w:t xml:space="preserve">, </w:t>
      </w:r>
      <w:r w:rsidRPr="00C17605">
        <w:rPr>
          <w:rFonts w:ascii="Verdana" w:hAnsi="Verdana"/>
          <w:sz w:val="28"/>
          <w:szCs w:val="28"/>
          <w:lang w:eastAsia="it-IT"/>
        </w:rPr>
        <w:t>PRESENTAZIONE E PROIEZIONE IN ESCLUSIVA DEL DOCUFILM “HOOVER’S GOLD”</w:t>
      </w:r>
      <w:r w:rsidR="000D7577">
        <w:rPr>
          <w:rFonts w:ascii="Verdana" w:hAnsi="Verdana"/>
          <w:sz w:val="28"/>
          <w:szCs w:val="28"/>
          <w:lang w:eastAsia="it-IT"/>
        </w:rPr>
        <w:t>,</w:t>
      </w:r>
      <w:r w:rsidRPr="00C17605">
        <w:rPr>
          <w:rFonts w:ascii="Verdana" w:hAnsi="Verdana"/>
          <w:sz w:val="28"/>
          <w:szCs w:val="28"/>
          <w:lang w:eastAsia="it-IT"/>
        </w:rPr>
        <w:br/>
        <w:t xml:space="preserve">con interventi del </w:t>
      </w:r>
      <w:r w:rsidR="000D7577">
        <w:rPr>
          <w:rFonts w:ascii="Verdana" w:hAnsi="Verdana"/>
          <w:sz w:val="28"/>
          <w:szCs w:val="28"/>
          <w:lang w:eastAsia="it-IT"/>
        </w:rPr>
        <w:t>s</w:t>
      </w:r>
      <w:r w:rsidRPr="00C17605">
        <w:rPr>
          <w:rFonts w:ascii="Verdana" w:hAnsi="Verdana"/>
          <w:sz w:val="28"/>
          <w:szCs w:val="28"/>
          <w:lang w:eastAsia="it-IT"/>
        </w:rPr>
        <w:t>indaco di Gorno ed altre autorità</w:t>
      </w:r>
      <w:r w:rsidRPr="00C17605">
        <w:rPr>
          <w:rFonts w:ascii="Verdana" w:hAnsi="Verdana"/>
          <w:sz w:val="28"/>
          <w:szCs w:val="28"/>
          <w:lang w:eastAsia="it-IT"/>
        </w:rPr>
        <w:br/>
        <w:t>Ingresso gratuito</w:t>
      </w:r>
      <w:r w:rsidR="000D7577">
        <w:rPr>
          <w:rFonts w:ascii="Verdana" w:hAnsi="Verdana"/>
          <w:sz w:val="28"/>
          <w:szCs w:val="28"/>
          <w:lang w:eastAsia="it-IT"/>
        </w:rPr>
        <w:t xml:space="preserve">. </w:t>
      </w:r>
      <w:r w:rsidRPr="00C17605">
        <w:rPr>
          <w:rFonts w:ascii="Verdana" w:hAnsi="Verdana"/>
          <w:sz w:val="28"/>
          <w:szCs w:val="28"/>
          <w:lang w:eastAsia="it-IT"/>
        </w:rPr>
        <w:t xml:space="preserve">Durante l’iniziativa è previsto </w:t>
      </w:r>
      <w:r w:rsidR="000D7577">
        <w:rPr>
          <w:rFonts w:ascii="Verdana" w:hAnsi="Verdana"/>
          <w:sz w:val="28"/>
          <w:szCs w:val="28"/>
          <w:lang w:eastAsia="it-IT"/>
        </w:rPr>
        <w:t>l’</w:t>
      </w:r>
      <w:r w:rsidRPr="00C17605">
        <w:rPr>
          <w:rFonts w:ascii="Verdana" w:hAnsi="Verdana"/>
          <w:sz w:val="28"/>
          <w:szCs w:val="28"/>
          <w:lang w:eastAsia="it-IT"/>
        </w:rPr>
        <w:t>accompagnamento e</w:t>
      </w:r>
      <w:r w:rsidR="000D7577">
        <w:rPr>
          <w:rFonts w:ascii="Verdana" w:hAnsi="Verdana"/>
          <w:sz w:val="28"/>
          <w:szCs w:val="28"/>
          <w:lang w:eastAsia="it-IT"/>
        </w:rPr>
        <w:t xml:space="preserve"> l’</w:t>
      </w:r>
      <w:r w:rsidRPr="00C17605">
        <w:rPr>
          <w:rFonts w:ascii="Verdana" w:hAnsi="Verdana"/>
          <w:sz w:val="28"/>
          <w:szCs w:val="28"/>
          <w:lang w:eastAsia="it-IT"/>
        </w:rPr>
        <w:t>intrattenimento folclorico-culturale del gruppo “LE TAISSINE” di Gorno</w:t>
      </w:r>
      <w:r w:rsidR="000D7577">
        <w:rPr>
          <w:rFonts w:ascii="Verdana" w:hAnsi="Verdana"/>
          <w:sz w:val="28"/>
          <w:szCs w:val="28"/>
          <w:lang w:eastAsia="it-IT"/>
        </w:rPr>
        <w:t>,</w:t>
      </w:r>
      <w:r w:rsidRPr="00C17605">
        <w:rPr>
          <w:rFonts w:ascii="Verdana" w:hAnsi="Verdana"/>
          <w:sz w:val="28"/>
          <w:szCs w:val="28"/>
          <w:lang w:eastAsia="it-IT"/>
        </w:rPr>
        <w:t xml:space="preserve"> con canti e recitazione di poesie sul tema minerario e dell’emigrazione.</w:t>
      </w:r>
    </w:p>
    <w:p w14:paraId="406F26A6" w14:textId="68E499B8" w:rsidR="00C17605" w:rsidRPr="00C17605" w:rsidRDefault="00C17605" w:rsidP="00C17605">
      <w:pPr>
        <w:pStyle w:val="Nessunaspaziatura"/>
        <w:jc w:val="both"/>
        <w:rPr>
          <w:rFonts w:ascii="Verdana" w:hAnsi="Verdana"/>
          <w:i/>
          <w:iCs/>
          <w:sz w:val="28"/>
          <w:szCs w:val="28"/>
          <w:lang w:eastAsia="it-IT"/>
        </w:rPr>
      </w:pPr>
      <w:r w:rsidRPr="00C17605">
        <w:rPr>
          <w:rFonts w:ascii="Verdana" w:hAnsi="Verdana"/>
          <w:i/>
          <w:iCs/>
          <w:sz w:val="28"/>
          <w:szCs w:val="28"/>
          <w:lang w:eastAsia="it-IT"/>
        </w:rPr>
        <w:t xml:space="preserve">Iniziativa realizzata con il contributo di Fondazione Cariplo e Fondazione Comunità Bergamasca e in collaborazione con Comune di Gorno, Ecomuseo delle Miniere di Gorno, Le </w:t>
      </w:r>
      <w:proofErr w:type="spellStart"/>
      <w:r w:rsidRPr="00C17605">
        <w:rPr>
          <w:rFonts w:ascii="Verdana" w:hAnsi="Verdana"/>
          <w:i/>
          <w:iCs/>
          <w:sz w:val="28"/>
          <w:szCs w:val="28"/>
          <w:lang w:eastAsia="it-IT"/>
        </w:rPr>
        <w:t>Taissine</w:t>
      </w:r>
      <w:proofErr w:type="spellEnd"/>
      <w:r w:rsidRPr="00C17605">
        <w:rPr>
          <w:rFonts w:ascii="Verdana" w:hAnsi="Verdana"/>
          <w:i/>
          <w:iCs/>
          <w:sz w:val="28"/>
          <w:szCs w:val="28"/>
          <w:lang w:eastAsia="it-IT"/>
        </w:rPr>
        <w:t>, Pro Gorno e Associazione Amici di Santa Barbara.</w:t>
      </w:r>
    </w:p>
    <w:p w14:paraId="18A1C748" w14:textId="4A0ED0F1" w:rsidR="00C17605" w:rsidRPr="000D7577" w:rsidRDefault="00C17605" w:rsidP="00C17605">
      <w:pPr>
        <w:pStyle w:val="Nessunaspaziatura"/>
        <w:jc w:val="both"/>
        <w:rPr>
          <w:rFonts w:ascii="Verdana" w:hAnsi="Verdana" w:cs="Arial"/>
          <w:sz w:val="28"/>
          <w:szCs w:val="28"/>
        </w:rPr>
      </w:pPr>
      <w:r w:rsidRPr="00C17605">
        <w:rPr>
          <w:rFonts w:ascii="Verdana" w:hAnsi="Verdana" w:cs="Arial"/>
          <w:sz w:val="28"/>
          <w:szCs w:val="28"/>
        </w:rPr>
        <w:t>Il progetto </w:t>
      </w:r>
      <w:r w:rsidR="000D7577" w:rsidRPr="000D7577">
        <w:rPr>
          <w:rFonts w:ascii="Verdana" w:hAnsi="Verdana" w:cs="Arial"/>
          <w:sz w:val="28"/>
          <w:szCs w:val="28"/>
        </w:rPr>
        <w:t>“</w:t>
      </w:r>
      <w:r w:rsidRPr="000D7577">
        <w:rPr>
          <w:rStyle w:val="Enfasigrassetto"/>
          <w:rFonts w:ascii="Verdana" w:hAnsi="Verdana" w:cs="Arial"/>
          <w:b w:val="0"/>
          <w:bCs w:val="0"/>
          <w:sz w:val="28"/>
          <w:szCs w:val="28"/>
        </w:rPr>
        <w:t>Nel cuore della terra. In viaggio tra valli bergamasche e bresciane</w:t>
      </w:r>
      <w:r w:rsidR="000D7577" w:rsidRPr="000D7577">
        <w:rPr>
          <w:rStyle w:val="Enfasigrassetto"/>
          <w:rFonts w:ascii="Verdana" w:hAnsi="Verdana" w:cs="Arial"/>
          <w:b w:val="0"/>
          <w:bCs w:val="0"/>
          <w:sz w:val="28"/>
          <w:szCs w:val="28"/>
        </w:rPr>
        <w:t>”</w:t>
      </w:r>
      <w:r w:rsidRPr="000D7577">
        <w:rPr>
          <w:rFonts w:ascii="Verdana" w:hAnsi="Verdana" w:cs="Arial"/>
          <w:sz w:val="28"/>
          <w:szCs w:val="28"/>
        </w:rPr>
        <w:t> fa riferimento a un’area territoriale montana estesa che comprende cinque valli e diversi borghi rurali: in </w:t>
      </w:r>
      <w:r w:rsidRPr="000D7577">
        <w:rPr>
          <w:rStyle w:val="Enfasigrassetto"/>
          <w:rFonts w:ascii="Verdana" w:hAnsi="Verdana" w:cs="Arial"/>
          <w:b w:val="0"/>
          <w:bCs w:val="0"/>
          <w:sz w:val="28"/>
          <w:szCs w:val="28"/>
        </w:rPr>
        <w:t>provincia di Bergamo</w:t>
      </w:r>
      <w:r w:rsidRPr="000D7577">
        <w:rPr>
          <w:rFonts w:ascii="Verdana" w:hAnsi="Verdana" w:cs="Arial"/>
          <w:sz w:val="28"/>
          <w:szCs w:val="28"/>
        </w:rPr>
        <w:t> sono coinvolte la </w:t>
      </w:r>
      <w:r w:rsidRPr="000D7577">
        <w:rPr>
          <w:rStyle w:val="Enfasigrassetto"/>
          <w:rFonts w:ascii="Verdana" w:hAnsi="Verdana" w:cs="Arial"/>
          <w:b w:val="0"/>
          <w:bCs w:val="0"/>
          <w:sz w:val="28"/>
          <w:szCs w:val="28"/>
        </w:rPr>
        <w:t>Val Brembana</w:t>
      </w:r>
      <w:r w:rsidRPr="000D7577">
        <w:rPr>
          <w:rFonts w:ascii="Verdana" w:hAnsi="Verdana" w:cs="Arial"/>
          <w:sz w:val="28"/>
          <w:szCs w:val="28"/>
        </w:rPr>
        <w:t>, la </w:t>
      </w:r>
      <w:r w:rsidRPr="000D7577">
        <w:rPr>
          <w:rStyle w:val="Enfasigrassetto"/>
          <w:rFonts w:ascii="Verdana" w:hAnsi="Verdana" w:cs="Arial"/>
          <w:b w:val="0"/>
          <w:bCs w:val="0"/>
          <w:sz w:val="28"/>
          <w:szCs w:val="28"/>
        </w:rPr>
        <w:t>Val</w:t>
      </w:r>
      <w:r w:rsidR="000D7577">
        <w:rPr>
          <w:rStyle w:val="Enfasigrassetto"/>
          <w:rFonts w:ascii="Verdana" w:hAnsi="Verdana" w:cs="Arial"/>
          <w:b w:val="0"/>
          <w:bCs w:val="0"/>
          <w:sz w:val="28"/>
          <w:szCs w:val="28"/>
        </w:rPr>
        <w:t xml:space="preserve"> </w:t>
      </w:r>
      <w:r w:rsidRPr="000D7577">
        <w:rPr>
          <w:rStyle w:val="Enfasigrassetto"/>
          <w:rFonts w:ascii="Verdana" w:hAnsi="Verdana" w:cs="Arial"/>
          <w:b w:val="0"/>
          <w:bCs w:val="0"/>
          <w:sz w:val="28"/>
          <w:szCs w:val="28"/>
        </w:rPr>
        <w:t>Seriana</w:t>
      </w:r>
      <w:r w:rsidRPr="000D7577">
        <w:rPr>
          <w:rStyle w:val="Enfasigrassetto"/>
          <w:rFonts w:ascii="Verdana" w:hAnsi="Verdana" w:cs="Arial"/>
          <w:sz w:val="28"/>
          <w:szCs w:val="28"/>
        </w:rPr>
        <w:t> </w:t>
      </w:r>
      <w:r w:rsidRPr="000D7577">
        <w:rPr>
          <w:rFonts w:ascii="Verdana" w:hAnsi="Verdana" w:cs="Arial"/>
          <w:sz w:val="28"/>
          <w:szCs w:val="28"/>
        </w:rPr>
        <w:t>e la </w:t>
      </w:r>
      <w:r w:rsidRPr="000D7577">
        <w:rPr>
          <w:rStyle w:val="Enfasigrassetto"/>
          <w:rFonts w:ascii="Verdana" w:hAnsi="Verdana" w:cs="Arial"/>
          <w:b w:val="0"/>
          <w:bCs w:val="0"/>
          <w:sz w:val="28"/>
          <w:szCs w:val="28"/>
        </w:rPr>
        <w:t>Val di Scalve</w:t>
      </w:r>
      <w:r w:rsidRPr="000D7577">
        <w:rPr>
          <w:rFonts w:ascii="Verdana" w:hAnsi="Verdana" w:cs="Arial"/>
          <w:sz w:val="28"/>
          <w:szCs w:val="28"/>
        </w:rPr>
        <w:t>; in </w:t>
      </w:r>
      <w:r w:rsidRPr="000D7577">
        <w:rPr>
          <w:rStyle w:val="Enfasigrassetto"/>
          <w:rFonts w:ascii="Verdana" w:hAnsi="Verdana" w:cs="Arial"/>
          <w:b w:val="0"/>
          <w:bCs w:val="0"/>
          <w:sz w:val="28"/>
          <w:szCs w:val="28"/>
        </w:rPr>
        <w:t>provincia di Brescia</w:t>
      </w:r>
      <w:r w:rsidRPr="000D7577">
        <w:rPr>
          <w:rFonts w:ascii="Verdana" w:hAnsi="Verdana" w:cs="Arial"/>
          <w:sz w:val="28"/>
          <w:szCs w:val="28"/>
        </w:rPr>
        <w:t> la </w:t>
      </w:r>
      <w:r w:rsidRPr="000D7577">
        <w:rPr>
          <w:rStyle w:val="Enfasigrassetto"/>
          <w:rFonts w:ascii="Verdana" w:hAnsi="Verdana" w:cs="Arial"/>
          <w:b w:val="0"/>
          <w:bCs w:val="0"/>
          <w:sz w:val="28"/>
          <w:szCs w:val="28"/>
        </w:rPr>
        <w:t>Val Trompia</w:t>
      </w:r>
      <w:r w:rsidRPr="000D7577">
        <w:rPr>
          <w:rFonts w:ascii="Verdana" w:hAnsi="Verdana" w:cs="Arial"/>
          <w:sz w:val="28"/>
          <w:szCs w:val="28"/>
        </w:rPr>
        <w:t> e la </w:t>
      </w:r>
      <w:r w:rsidRPr="000D7577">
        <w:rPr>
          <w:rStyle w:val="Enfasigrassetto"/>
          <w:rFonts w:ascii="Verdana" w:hAnsi="Verdana" w:cs="Arial"/>
          <w:b w:val="0"/>
          <w:bCs w:val="0"/>
          <w:sz w:val="28"/>
          <w:szCs w:val="28"/>
        </w:rPr>
        <w:t>Val Camonica</w:t>
      </w:r>
      <w:r w:rsidRPr="000D7577">
        <w:rPr>
          <w:rFonts w:ascii="Verdana" w:hAnsi="Verdana" w:cs="Arial"/>
          <w:sz w:val="28"/>
          <w:szCs w:val="28"/>
        </w:rPr>
        <w:t>.</w:t>
      </w:r>
    </w:p>
    <w:p w14:paraId="1166C20B" w14:textId="77777777" w:rsidR="00C17605" w:rsidRPr="00C17605" w:rsidRDefault="00C17605" w:rsidP="00C17605">
      <w:pPr>
        <w:pStyle w:val="Nessunaspaziatura"/>
        <w:jc w:val="both"/>
        <w:rPr>
          <w:rFonts w:ascii="Verdana" w:hAnsi="Verdana" w:cs="Arial"/>
          <w:sz w:val="28"/>
          <w:szCs w:val="28"/>
        </w:rPr>
      </w:pPr>
      <w:r w:rsidRPr="00C17605">
        <w:rPr>
          <w:rFonts w:ascii="Verdana" w:hAnsi="Verdana" w:cs="Arial"/>
          <w:sz w:val="28"/>
          <w:szCs w:val="28"/>
        </w:rPr>
        <w:t>Seppur con specifiche peculiarità e tradizioni uniche, questi territori si contraddistinguono per importanti caratteri comuni e condivisi quali il loro essere aree marginali rispetto ai Comuni capoluogo, la presenza di un ambiente naturale suggestivo, la propria vocazione turistica legata principalmente al settore culturale e naturalistico, la presenza di piccoli borghi custodi di antiche tradizioni ancora vive e di </w:t>
      </w:r>
      <w:r w:rsidRPr="000D7577">
        <w:rPr>
          <w:rStyle w:val="Enfasigrassetto"/>
          <w:rFonts w:ascii="Verdana" w:hAnsi="Verdana" w:cs="Arial"/>
          <w:b w:val="0"/>
          <w:bCs w:val="0"/>
          <w:sz w:val="28"/>
          <w:szCs w:val="28"/>
        </w:rPr>
        <w:t>giacimenti minerari</w:t>
      </w:r>
      <w:r w:rsidRPr="00C17605">
        <w:rPr>
          <w:rFonts w:ascii="Verdana" w:hAnsi="Verdana" w:cs="Arial"/>
          <w:sz w:val="28"/>
          <w:szCs w:val="28"/>
        </w:rPr>
        <w:t>, tra i più importanti ed estesi di tutta la Lombardia.</w:t>
      </w:r>
    </w:p>
    <w:p w14:paraId="2E2ECBE8" w14:textId="77777777" w:rsidR="00C17605" w:rsidRPr="00C17605" w:rsidRDefault="00C17605" w:rsidP="00C17605">
      <w:pPr>
        <w:pStyle w:val="Nessunaspaziatura"/>
        <w:jc w:val="both"/>
        <w:rPr>
          <w:rFonts w:ascii="Verdana" w:hAnsi="Verdana" w:cs="Arial"/>
          <w:sz w:val="28"/>
          <w:szCs w:val="28"/>
        </w:rPr>
      </w:pPr>
      <w:r w:rsidRPr="00C17605">
        <w:rPr>
          <w:rFonts w:ascii="Verdana" w:hAnsi="Verdana" w:cs="Arial"/>
          <w:sz w:val="28"/>
          <w:szCs w:val="28"/>
        </w:rPr>
        <w:lastRenderedPageBreak/>
        <w:t>Il progetto parte dalla considerazione che nella </w:t>
      </w:r>
      <w:r w:rsidRPr="000D7577">
        <w:rPr>
          <w:rStyle w:val="Enfasigrassetto"/>
          <w:rFonts w:ascii="Verdana" w:hAnsi="Verdana" w:cs="Arial"/>
          <w:b w:val="0"/>
          <w:bCs w:val="0"/>
          <w:sz w:val="28"/>
          <w:szCs w:val="28"/>
        </w:rPr>
        <w:t>tradizione mineraria</w:t>
      </w:r>
      <w:r w:rsidRPr="00C17605">
        <w:rPr>
          <w:rFonts w:ascii="Verdana" w:hAnsi="Verdana" w:cs="Arial"/>
          <w:sz w:val="28"/>
          <w:szCs w:val="28"/>
        </w:rPr>
        <w:t>, con le consuetudini culturali, sociali, economiche connesse, può essere individuato </w:t>
      </w:r>
      <w:r w:rsidRPr="00C17605">
        <w:rPr>
          <w:rStyle w:val="Enfasicorsivo"/>
          <w:rFonts w:ascii="Verdana" w:hAnsi="Verdana" w:cs="Arial"/>
          <w:sz w:val="28"/>
          <w:szCs w:val="28"/>
        </w:rPr>
        <w:t>l’humus culturale</w:t>
      </w:r>
      <w:r w:rsidRPr="00C17605">
        <w:rPr>
          <w:rStyle w:val="Enfasigrassetto"/>
          <w:rFonts w:ascii="Verdana" w:hAnsi="Verdana" w:cs="Arial"/>
          <w:sz w:val="28"/>
          <w:szCs w:val="28"/>
        </w:rPr>
        <w:t> </w:t>
      </w:r>
      <w:r w:rsidRPr="000D7577">
        <w:rPr>
          <w:rStyle w:val="Enfasigrassetto"/>
          <w:rFonts w:ascii="Verdana" w:hAnsi="Verdana" w:cs="Arial"/>
          <w:b w:val="0"/>
          <w:bCs w:val="0"/>
          <w:sz w:val="28"/>
          <w:szCs w:val="28"/>
        </w:rPr>
        <w:t>delle aree di riferimento</w:t>
      </w:r>
      <w:r w:rsidRPr="00C17605">
        <w:rPr>
          <w:rFonts w:ascii="Verdana" w:hAnsi="Verdana" w:cs="Arial"/>
          <w:sz w:val="28"/>
          <w:szCs w:val="28"/>
        </w:rPr>
        <w:t>. Il tema della miniera, del paesaggio montano, della memoria del lavoro è quindi l’asset principale su cui costruire una </w:t>
      </w:r>
      <w:r w:rsidRPr="000D7577">
        <w:rPr>
          <w:rStyle w:val="Enfasigrassetto"/>
          <w:rFonts w:ascii="Verdana" w:hAnsi="Verdana" w:cs="Arial"/>
          <w:b w:val="0"/>
          <w:bCs w:val="0"/>
          <w:sz w:val="28"/>
          <w:szCs w:val="28"/>
        </w:rPr>
        <w:t>progettualità culturale innovativa in occasione di</w:t>
      </w:r>
      <w:r w:rsidRPr="00C17605">
        <w:rPr>
          <w:rStyle w:val="Enfasigrassetto"/>
          <w:rFonts w:ascii="Verdana" w:hAnsi="Verdana" w:cs="Arial"/>
          <w:sz w:val="28"/>
          <w:szCs w:val="28"/>
        </w:rPr>
        <w:t> </w:t>
      </w:r>
      <w:hyperlink r:id="rId5" w:tgtFrame="_blank" w:history="1">
        <w:r w:rsidRPr="00C17605">
          <w:rPr>
            <w:rStyle w:val="Collegamentoipertestuale"/>
            <w:rFonts w:ascii="Verdana" w:hAnsi="Verdana" w:cs="Arial"/>
            <w:color w:val="auto"/>
            <w:sz w:val="28"/>
            <w:szCs w:val="28"/>
            <w:u w:val="none"/>
          </w:rPr>
          <w:t>Bergamo Brescia Capitale della Cultura 2023.</w:t>
        </w:r>
      </w:hyperlink>
    </w:p>
    <w:p w14:paraId="545147B1" w14:textId="5AADBCA2" w:rsidR="00C17605" w:rsidRPr="00C17605" w:rsidRDefault="00C17605" w:rsidP="00C17605">
      <w:pPr>
        <w:pStyle w:val="Nessunaspaziatura"/>
        <w:jc w:val="both"/>
        <w:rPr>
          <w:rFonts w:ascii="Verdana" w:hAnsi="Verdana" w:cs="Arial"/>
          <w:sz w:val="28"/>
          <w:szCs w:val="28"/>
        </w:rPr>
      </w:pPr>
      <w:r w:rsidRPr="00C17605">
        <w:rPr>
          <w:rFonts w:ascii="Verdana" w:hAnsi="Verdana" w:cs="Arial"/>
          <w:sz w:val="28"/>
          <w:szCs w:val="28"/>
        </w:rPr>
        <w:t>L’attaccamento alla tradizione mineraria all’interno delle comunità locali delle valli bergamasche e bresciane è testimoniata dal fatto che degli otto siti minerari riaperti con funzioni divulgative e turistiche in Regione Lombardia, cinque si trovano nelle due province</w:t>
      </w:r>
      <w:r w:rsidR="000D7577">
        <w:rPr>
          <w:rFonts w:ascii="Verdana" w:hAnsi="Verdana" w:cs="Arial"/>
          <w:sz w:val="28"/>
          <w:szCs w:val="28"/>
        </w:rPr>
        <w:t xml:space="preserve"> e sono le tappe di un viaggio che </w:t>
      </w:r>
      <w:r w:rsidRPr="000D7577">
        <w:rPr>
          <w:rStyle w:val="Enfasigrassetto"/>
          <w:rFonts w:ascii="Verdana" w:hAnsi="Verdana" w:cs="Arial"/>
          <w:b w:val="0"/>
          <w:bCs w:val="0"/>
          <w:sz w:val="28"/>
          <w:szCs w:val="28"/>
        </w:rPr>
        <w:t>da Dossena giunge fino a Pisogne, passando per Gorno, Schilpario, Pezzaze e Collio e Bovegno</w:t>
      </w:r>
      <w:r w:rsidRPr="00C17605">
        <w:rPr>
          <w:rFonts w:ascii="Verdana" w:hAnsi="Verdana" w:cs="Arial"/>
          <w:sz w:val="28"/>
          <w:szCs w:val="28"/>
        </w:rPr>
        <w:t>.</w:t>
      </w:r>
    </w:p>
    <w:p w14:paraId="286B8C41" w14:textId="77777777" w:rsidR="00C17605" w:rsidRPr="00C17605" w:rsidRDefault="00C17605" w:rsidP="00C17605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</w:p>
    <w:p w14:paraId="65435EC4" w14:textId="77777777" w:rsidR="005564E4" w:rsidRPr="00C17605" w:rsidRDefault="005564E4" w:rsidP="00C17605">
      <w:pPr>
        <w:pStyle w:val="Nessunaspaziatura"/>
        <w:jc w:val="both"/>
        <w:rPr>
          <w:rFonts w:ascii="Verdana" w:hAnsi="Verdana"/>
          <w:sz w:val="28"/>
          <w:szCs w:val="28"/>
        </w:rPr>
      </w:pPr>
    </w:p>
    <w:sectPr w:rsidR="005564E4" w:rsidRPr="00C176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05"/>
    <w:rsid w:val="000D7577"/>
    <w:rsid w:val="00386CAC"/>
    <w:rsid w:val="005564E4"/>
    <w:rsid w:val="00A6403F"/>
    <w:rsid w:val="00C1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6891"/>
  <w15:chartTrackingRefBased/>
  <w15:docId w15:val="{C8F5AA88-4D64-44E9-AFC3-7860FC6C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17605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C1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C17605"/>
    <w:rPr>
      <w:i/>
      <w:iCs/>
    </w:rPr>
  </w:style>
  <w:style w:type="character" w:styleId="Enfasigrassetto">
    <w:name w:val="Strong"/>
    <w:basedOn w:val="Carpredefinitoparagrafo"/>
    <w:uiPriority w:val="22"/>
    <w:qFormat/>
    <w:rsid w:val="00C17605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17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ergamobrescia2023.it/" TargetMode="External"/><Relationship Id="rId4" Type="http://schemas.openxmlformats.org/officeDocument/2006/relationships/hyperlink" Target="http://ecomuseominieredigorn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piazza</dc:creator>
  <cp:keywords/>
  <dc:description/>
  <cp:lastModifiedBy>tiziano piazza</cp:lastModifiedBy>
  <cp:revision>1</cp:revision>
  <dcterms:created xsi:type="dcterms:W3CDTF">2023-10-10T14:17:00Z</dcterms:created>
  <dcterms:modified xsi:type="dcterms:W3CDTF">2023-10-10T17:28:00Z</dcterms:modified>
</cp:coreProperties>
</file>